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CE2" w:rsidRDefault="00D40CE2" w:rsidP="00D40CE2">
      <w:pPr>
        <w:pStyle w:val="Encabezado"/>
      </w:pPr>
      <w:r>
        <w:rPr>
          <w:noProof/>
          <w:lang w:eastAsia="es-MX"/>
        </w:rPr>
        <w:drawing>
          <wp:anchor distT="0" distB="0" distL="114300" distR="114300" simplePos="0" relativeHeight="251659264" behindDoc="0" locked="0" layoutInCell="1" allowOverlap="1">
            <wp:simplePos x="0" y="0"/>
            <wp:positionH relativeFrom="column">
              <wp:posOffset>7733030</wp:posOffset>
            </wp:positionH>
            <wp:positionV relativeFrom="paragraph">
              <wp:posOffset>-544830</wp:posOffset>
            </wp:positionV>
            <wp:extent cx="1238250" cy="105727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0" cy="1057275"/>
                    </a:xfrm>
                    <a:prstGeom prst="rect">
                      <a:avLst/>
                    </a:prstGeom>
                    <a:noFill/>
                  </pic:spPr>
                </pic:pic>
              </a:graphicData>
            </a:graphic>
          </wp:anchor>
        </w:drawing>
      </w:r>
      <w:r>
        <w:rPr>
          <w:noProof/>
          <w:lang w:eastAsia="es-MX"/>
        </w:rPr>
        <w:drawing>
          <wp:anchor distT="0" distB="0" distL="114300" distR="114300" simplePos="0" relativeHeight="251660288" behindDoc="0" locked="0" layoutInCell="1" allowOverlap="1">
            <wp:simplePos x="0" y="0"/>
            <wp:positionH relativeFrom="column">
              <wp:posOffset>-95885</wp:posOffset>
            </wp:positionH>
            <wp:positionV relativeFrom="paragraph">
              <wp:posOffset>-509270</wp:posOffset>
            </wp:positionV>
            <wp:extent cx="1447800" cy="1038225"/>
            <wp:effectExtent l="0" t="0" r="0" b="0"/>
            <wp:wrapNone/>
            <wp:docPr id="3" name="Imagen 3" descr="Descripción: gobierno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gobierno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7800" cy="1038225"/>
                    </a:xfrm>
                    <a:prstGeom prst="rect">
                      <a:avLst/>
                    </a:prstGeom>
                    <a:noFill/>
                  </pic:spPr>
                </pic:pic>
              </a:graphicData>
            </a:graphic>
          </wp:anchor>
        </w:drawing>
      </w:r>
    </w:p>
    <w:p w:rsidR="00D40CE2" w:rsidRDefault="00D40CE2" w:rsidP="00D40CE2">
      <w:pPr>
        <w:jc w:val="center"/>
        <w:rPr>
          <w:rFonts w:ascii="Calibri" w:hAnsi="Calibri"/>
          <w:b/>
        </w:rPr>
      </w:pPr>
    </w:p>
    <w:p w:rsidR="00D40CE2" w:rsidRDefault="00D40CE2" w:rsidP="00D40CE2">
      <w:pPr>
        <w:spacing w:after="0" w:line="240" w:lineRule="auto"/>
        <w:jc w:val="center"/>
        <w:rPr>
          <w:rFonts w:ascii="Calibri" w:hAnsi="Calibri"/>
          <w:b/>
        </w:rPr>
      </w:pPr>
      <w:r>
        <w:rPr>
          <w:rFonts w:ascii="Calibri" w:hAnsi="Calibri"/>
          <w:b/>
        </w:rPr>
        <w:t>“2015. Año del Bicentenario Luctuoso de José María Morelos y Pavón”</w:t>
      </w:r>
    </w:p>
    <w:p w:rsidR="00D40CE2" w:rsidRPr="00B551C6" w:rsidRDefault="00D40CE2" w:rsidP="00D40CE2">
      <w:pPr>
        <w:spacing w:after="0" w:line="240" w:lineRule="auto"/>
        <w:jc w:val="center"/>
        <w:rPr>
          <w:rFonts w:ascii="Calibri" w:hAnsi="Calibri" w:cs="Calibri"/>
          <w:b/>
          <w:bCs/>
          <w:sz w:val="72"/>
        </w:rPr>
      </w:pPr>
      <w:r>
        <w:rPr>
          <w:rFonts w:ascii="Calibri" w:hAnsi="Calibri" w:cs="Calibri"/>
          <w:b/>
          <w:bCs/>
          <w:sz w:val="72"/>
        </w:rPr>
        <w:t>PLAN DE MEJORA DE LA ACCIÓN TUTORIAL</w:t>
      </w:r>
    </w:p>
    <w:p w:rsidR="00D40CE2" w:rsidRPr="00B551C6" w:rsidRDefault="00D40CE2" w:rsidP="00D40CE2">
      <w:pPr>
        <w:spacing w:after="0" w:line="240" w:lineRule="auto"/>
        <w:jc w:val="center"/>
        <w:rPr>
          <w:rFonts w:ascii="Calibri" w:hAnsi="Calibri" w:cs="Calibri"/>
          <w:b/>
          <w:bCs/>
          <w:sz w:val="72"/>
        </w:rPr>
      </w:pPr>
      <w:r>
        <w:rPr>
          <w:rFonts w:ascii="Calibri" w:hAnsi="Calibri" w:cs="Calibri"/>
          <w:b/>
          <w:bCs/>
          <w:sz w:val="72"/>
        </w:rPr>
        <w:t>2015-2016</w:t>
      </w:r>
    </w:p>
    <w:p w:rsidR="00D40CE2" w:rsidRPr="00B551C6" w:rsidRDefault="00FB7AAB" w:rsidP="00D40CE2">
      <w:pPr>
        <w:spacing w:after="0" w:line="240" w:lineRule="auto"/>
        <w:jc w:val="center"/>
        <w:rPr>
          <w:rFonts w:ascii="Calibri" w:hAnsi="Calibri" w:cs="Calibri"/>
          <w:b/>
          <w:bCs/>
          <w:sz w:val="48"/>
          <w:szCs w:val="48"/>
        </w:rPr>
      </w:pPr>
      <w:r>
        <w:rPr>
          <w:rFonts w:ascii="Calibri" w:hAnsi="Calibri" w:cs="Calibri"/>
          <w:b/>
          <w:bCs/>
          <w:sz w:val="48"/>
          <w:szCs w:val="48"/>
        </w:rPr>
        <w:t>Turno Matutino</w:t>
      </w:r>
    </w:p>
    <w:p w:rsidR="00D40CE2" w:rsidRPr="00B551C6" w:rsidRDefault="00236F7C" w:rsidP="00D40CE2">
      <w:pPr>
        <w:jc w:val="center"/>
        <w:rPr>
          <w:rFonts w:ascii="Calibri" w:hAnsi="Calibri"/>
          <w:b/>
          <w:bCs/>
        </w:rPr>
      </w:pPr>
      <w:r>
        <w:rPr>
          <w:noProof/>
        </w:rPr>
        <mc:AlternateContent>
          <mc:Choice Requires="wps">
            <w:drawing>
              <wp:inline distT="0" distB="0" distL="0" distR="0">
                <wp:extent cx="1873250" cy="2465070"/>
                <wp:effectExtent l="14605" t="19050" r="36195" b="20955"/>
                <wp:docPr id="2" name="1 Flecha curvada hacia la derech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3250" cy="2465070"/>
                        </a:xfrm>
                        <a:prstGeom prst="curvedRightArrow">
                          <a:avLst>
                            <a:gd name="adj1" fmla="val 24997"/>
                            <a:gd name="adj2" fmla="val 49999"/>
                            <a:gd name="adj3" fmla="val 25000"/>
                          </a:avLst>
                        </a:prstGeom>
                        <a:solidFill>
                          <a:srgbClr val="008000"/>
                        </a:solidFill>
                        <a:ln w="25400">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shapetype w14:anchorId="5C9FED45"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1 Flecha curvada hacia la derecha" o:spid="_x0000_s1026" type="#_x0000_t102" style="width:147.5pt;height:1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" adj="13393,19548,16200" fillcolor="green" strokeweight="2pt">
                <v:path arrowok="t"/>
                <w10:anchorlock/>
              </v:shape>
            </w:pict>
          </mc:Fallback>
        </mc:AlternateContent>
      </w:r>
      <w:r>
        <w:rPr>
          <w:noProof/>
        </w:rPr>
        <mc:AlternateContent>
          <mc:Choice Requires="wps">
            <w:drawing>
              <wp:inline distT="0" distB="0" distL="0" distR="0">
                <wp:extent cx="1786255" cy="2465070"/>
                <wp:effectExtent l="33655" t="19050" r="18415" b="0"/>
                <wp:docPr id="1" name="2 Flecha curvada hacia la izquierd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86255" cy="2465070"/>
                        </a:xfrm>
                        <a:prstGeom prst="curvedLeftArrow">
                          <a:avLst>
                            <a:gd name="adj1" fmla="val 24994"/>
                            <a:gd name="adj2" fmla="val 50000"/>
                            <a:gd name="adj3" fmla="val 25000"/>
                          </a:avLst>
                        </a:prstGeom>
                        <a:solidFill>
                          <a:srgbClr val="FF0000"/>
                        </a:solidFill>
                        <a:ln w="25400">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shapetype w14:anchorId="2A0FDBE6"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2 Flecha curvada hacia la izquierda" o:spid="_x0000_s1026" type="#_x0000_t103" style="width:140.65pt;height:1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" adj="13774,19643,5400" fillcolor="red" strokeweight="2pt">
                <v:path arrowok="t"/>
                <w10:anchorlock/>
              </v:shape>
            </w:pict>
          </mc:Fallback>
        </mc:AlternateContent>
      </w:r>
    </w:p>
    <w:p w:rsidR="00D40CE2" w:rsidRPr="00B551C6" w:rsidRDefault="00D40CE2" w:rsidP="00D40CE2">
      <w:pPr>
        <w:jc w:val="right"/>
        <w:rPr>
          <w:rFonts w:ascii="Calibri" w:hAnsi="Calibri"/>
          <w:b/>
          <w:bCs/>
          <w:sz w:val="40"/>
          <w:szCs w:val="40"/>
        </w:rPr>
      </w:pPr>
      <w:r w:rsidRPr="00B551C6">
        <w:rPr>
          <w:rFonts w:ascii="Calibri" w:hAnsi="Calibri"/>
          <w:b/>
          <w:bCs/>
          <w:sz w:val="40"/>
          <w:szCs w:val="40"/>
        </w:rPr>
        <w:t>PREPARATORIA OFICIAL No. 93</w:t>
      </w:r>
    </w:p>
    <w:p w:rsidR="00D40CE2" w:rsidRPr="00B551C6" w:rsidRDefault="00D40CE2" w:rsidP="00D40CE2">
      <w:pPr>
        <w:jc w:val="right"/>
        <w:rPr>
          <w:rFonts w:ascii="Calibri" w:hAnsi="Calibri"/>
          <w:b/>
          <w:bCs/>
          <w:sz w:val="36"/>
          <w:szCs w:val="36"/>
        </w:rPr>
      </w:pPr>
      <w:r>
        <w:rPr>
          <w:rFonts w:ascii="Calibri" w:hAnsi="Calibri"/>
          <w:b/>
          <w:bCs/>
          <w:sz w:val="36"/>
          <w:szCs w:val="36"/>
        </w:rPr>
        <w:t>AGOSTO</w:t>
      </w:r>
      <w:r w:rsidRPr="00B551C6">
        <w:rPr>
          <w:rFonts w:ascii="Calibri" w:hAnsi="Calibri"/>
          <w:b/>
          <w:bCs/>
          <w:sz w:val="36"/>
          <w:szCs w:val="36"/>
        </w:rPr>
        <w:t xml:space="preserve"> 201</w:t>
      </w:r>
      <w:r>
        <w:rPr>
          <w:rFonts w:ascii="Calibri" w:hAnsi="Calibri"/>
          <w:b/>
          <w:bCs/>
          <w:sz w:val="36"/>
          <w:szCs w:val="36"/>
        </w:rPr>
        <w:t>5</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Pr>
          <w:rFonts w:ascii="Arial" w:eastAsia="Times New Roman" w:hAnsi="Arial" w:cs="Arial"/>
          <w:b/>
          <w:bCs/>
          <w:color w:val="000000"/>
          <w:sz w:val="27"/>
        </w:rPr>
        <w:lastRenderedPageBreak/>
        <w:t>I</w:t>
      </w:r>
      <w:r w:rsidRPr="00B340C6">
        <w:rPr>
          <w:rFonts w:ascii="Arial" w:eastAsia="Times New Roman" w:hAnsi="Arial" w:cs="Arial"/>
          <w:b/>
          <w:bCs/>
          <w:color w:val="000000"/>
          <w:sz w:val="27"/>
        </w:rPr>
        <w:t>NDICE GENERAL</w:t>
      </w:r>
    </w:p>
    <w:p w:rsidR="00B340C6" w:rsidRPr="00B340C6" w:rsidRDefault="00B340C6" w:rsidP="00B340C6">
      <w:pPr>
        <w:spacing w:after="0" w:line="240" w:lineRule="auto"/>
        <w:rPr>
          <w:rFonts w:ascii="Georgia" w:eastAsia="Times New Roman" w:hAnsi="Georgia" w:cs="Times New Roman"/>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sz w:val="27"/>
          <w:szCs w:val="27"/>
        </w:rPr>
        <w:t>I.</w:t>
      </w:r>
      <w:r w:rsidRPr="00B340C6">
        <w:rPr>
          <w:rFonts w:ascii="Georgia" w:eastAsia="Times New Roman" w:hAnsi="Georgia" w:cs="Times New Roman"/>
          <w:sz w:val="27"/>
        </w:rPr>
        <w:t> </w:t>
      </w:r>
      <w:hyperlink r:id="rId7" w:anchor="I.%20MISI%C3%93N" w:history="1">
        <w:r w:rsidRPr="00B340C6">
          <w:rPr>
            <w:rFonts w:ascii="Georgia" w:eastAsia="Times New Roman" w:hAnsi="Georgia" w:cs="Times New Roman"/>
            <w:sz w:val="27"/>
          </w:rPr>
          <w:t>MISIÓN</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II.</w:t>
      </w:r>
      <w:r w:rsidRPr="00B340C6">
        <w:rPr>
          <w:rFonts w:ascii="Georgia" w:eastAsia="Times New Roman" w:hAnsi="Georgia" w:cs="Times New Roman"/>
          <w:sz w:val="27"/>
        </w:rPr>
        <w:t> </w:t>
      </w:r>
      <w:hyperlink r:id="rId8" w:anchor="II.%20VISI%C3%93N" w:history="1">
        <w:r w:rsidRPr="00B340C6">
          <w:rPr>
            <w:rFonts w:ascii="Georgia" w:eastAsia="Times New Roman" w:hAnsi="Georgia" w:cs="Times New Roman"/>
            <w:sz w:val="27"/>
          </w:rPr>
          <w:t>VISIÓN</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III.</w:t>
      </w:r>
      <w:r w:rsidRPr="00B340C6">
        <w:rPr>
          <w:rFonts w:ascii="Georgia" w:eastAsia="Times New Roman" w:hAnsi="Georgia" w:cs="Times New Roman"/>
          <w:sz w:val="27"/>
        </w:rPr>
        <w:t> </w:t>
      </w:r>
      <w:hyperlink r:id="rId9" w:anchor="III.%20JUSTIFICACI%C3%93N" w:history="1">
        <w:r w:rsidRPr="00B340C6">
          <w:rPr>
            <w:rFonts w:ascii="Georgia" w:eastAsia="Times New Roman" w:hAnsi="Georgia" w:cs="Times New Roman"/>
            <w:sz w:val="27"/>
          </w:rPr>
          <w:t>JUSTIFICACIÓN</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IV.</w:t>
      </w:r>
      <w:r w:rsidRPr="00B340C6">
        <w:rPr>
          <w:rFonts w:ascii="Georgia" w:eastAsia="Times New Roman" w:hAnsi="Georgia" w:cs="Times New Roman"/>
          <w:sz w:val="27"/>
        </w:rPr>
        <w:t> </w:t>
      </w:r>
      <w:hyperlink r:id="rId10" w:anchor="IV.%20OBJETIVOS." w:history="1">
        <w:r w:rsidRPr="00B340C6">
          <w:rPr>
            <w:rFonts w:ascii="Georgia" w:eastAsia="Times New Roman" w:hAnsi="Georgia" w:cs="Times New Roman"/>
            <w:sz w:val="27"/>
          </w:rPr>
          <w:t>OBJETIVOS</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V.</w:t>
      </w:r>
      <w:r w:rsidRPr="00B340C6">
        <w:rPr>
          <w:rFonts w:ascii="Georgia" w:eastAsia="Times New Roman" w:hAnsi="Georgia" w:cs="Times New Roman"/>
          <w:sz w:val="27"/>
        </w:rPr>
        <w:t> </w:t>
      </w:r>
      <w:hyperlink r:id="rId11" w:anchor="V.%20PLAN%20OPERATIVO" w:history="1">
        <w:r w:rsidRPr="00B340C6">
          <w:rPr>
            <w:rFonts w:ascii="Georgia" w:eastAsia="Times New Roman" w:hAnsi="Georgia" w:cs="Times New Roman"/>
            <w:sz w:val="27"/>
          </w:rPr>
          <w:t>PLAN OPERATIVO</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VI.</w:t>
      </w:r>
      <w:r w:rsidRPr="00B340C6">
        <w:rPr>
          <w:rFonts w:ascii="Georgia" w:eastAsia="Times New Roman" w:hAnsi="Georgia" w:cs="Times New Roman"/>
          <w:sz w:val="27"/>
        </w:rPr>
        <w:t> </w:t>
      </w:r>
      <w:hyperlink r:id="rId12" w:anchor="VI.%20NECESIDADES%20ESPEC%C3%8DFICAS%20DE%20LA%20ESCUELA." w:history="1">
        <w:r w:rsidRPr="00B340C6">
          <w:rPr>
            <w:rFonts w:ascii="Georgia" w:eastAsia="Times New Roman" w:hAnsi="Georgia" w:cs="Times New Roman"/>
            <w:sz w:val="27"/>
          </w:rPr>
          <w:t>NECESIDADES ESPECÍFICAS DE LA ESCUELA</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VII</w:t>
      </w:r>
      <w:r w:rsidRPr="009860B1">
        <w:rPr>
          <w:rFonts w:ascii="Georgia" w:eastAsia="Times New Roman" w:hAnsi="Georgia" w:cs="Times New Roman"/>
          <w:sz w:val="27"/>
          <w:szCs w:val="27"/>
        </w:rPr>
        <w:t>. </w:t>
      </w:r>
      <w:r w:rsidR="009860B1" w:rsidRPr="009860B1">
        <w:rPr>
          <w:rFonts w:ascii="Georgia" w:hAnsi="Georgia"/>
          <w:sz w:val="27"/>
          <w:szCs w:val="27"/>
        </w:rPr>
        <w:t>ORGANIZACIÓN DEL SISTEMA DE ACADEMIAS</w:t>
      </w:r>
      <w:r w:rsidR="009860B1" w:rsidRPr="00B340C6">
        <w:rPr>
          <w:rFonts w:ascii="Georgia" w:eastAsia="Times New Roman" w:hAnsi="Georgia" w:cs="Times New Roman"/>
          <w:sz w:val="27"/>
          <w:szCs w:val="27"/>
        </w:rPr>
        <w:t xml:space="preserve"> </w:t>
      </w:r>
    </w:p>
    <w:p w:rsidR="00B340C6" w:rsidRPr="00B340C6" w:rsidRDefault="009860B1" w:rsidP="00B340C6">
      <w:pPr>
        <w:spacing w:before="100" w:beforeAutospacing="1" w:after="100" w:afterAutospacing="1" w:line="240" w:lineRule="auto"/>
        <w:rPr>
          <w:rFonts w:ascii="Georgia" w:eastAsia="Times New Roman" w:hAnsi="Georgia" w:cs="Times New Roman"/>
          <w:sz w:val="27"/>
          <w:szCs w:val="27"/>
        </w:rPr>
      </w:pPr>
      <w:r>
        <w:rPr>
          <w:rFonts w:ascii="Georgia" w:eastAsia="Times New Roman" w:hAnsi="Georgia" w:cs="Times New Roman"/>
          <w:sz w:val="27"/>
          <w:szCs w:val="27"/>
        </w:rPr>
        <w:t>VIII. CUERPO DE ACADEMICOS</w:t>
      </w:r>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IX.</w:t>
      </w:r>
      <w:r w:rsidRPr="00B340C6">
        <w:rPr>
          <w:rFonts w:ascii="Georgia" w:eastAsia="Times New Roman" w:hAnsi="Georgia" w:cs="Times New Roman"/>
          <w:sz w:val="27"/>
        </w:rPr>
        <w:t> </w:t>
      </w:r>
      <w:hyperlink r:id="rId13" w:anchor="IX.%20INFRAESTRUCTURA%20Y%20MOBILIARIO." w:history="1">
        <w:r w:rsidRPr="00B340C6">
          <w:rPr>
            <w:rFonts w:ascii="Georgia" w:eastAsia="Times New Roman" w:hAnsi="Georgia" w:cs="Times New Roman"/>
            <w:sz w:val="27"/>
          </w:rPr>
          <w:t>INFRAESTRUCTURA Y MOBILIARIO</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X.</w:t>
      </w:r>
      <w:r w:rsidRPr="00B340C6">
        <w:rPr>
          <w:rFonts w:ascii="Georgia" w:eastAsia="Times New Roman" w:hAnsi="Georgia" w:cs="Times New Roman"/>
          <w:sz w:val="27"/>
        </w:rPr>
        <w:t> </w:t>
      </w:r>
      <w:hyperlink r:id="rId14" w:anchor="X.%20OFERTA%20DE%20SERVICIOS." w:history="1">
        <w:r w:rsidRPr="00B340C6">
          <w:rPr>
            <w:rFonts w:ascii="Georgia" w:eastAsia="Times New Roman" w:hAnsi="Georgia" w:cs="Times New Roman"/>
            <w:sz w:val="27"/>
          </w:rPr>
          <w:t>OFERTA DE SERVICIOS</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XI.</w:t>
      </w:r>
      <w:r w:rsidRPr="00B340C6">
        <w:rPr>
          <w:rFonts w:ascii="Georgia" w:eastAsia="Times New Roman" w:hAnsi="Georgia" w:cs="Times New Roman"/>
          <w:sz w:val="27"/>
        </w:rPr>
        <w:t> </w:t>
      </w:r>
      <w:hyperlink r:id="rId15" w:anchor="XI.%20COBERTURA." w:history="1">
        <w:r w:rsidRPr="00B340C6">
          <w:rPr>
            <w:rFonts w:ascii="Georgia" w:eastAsia="Times New Roman" w:hAnsi="Georgia" w:cs="Times New Roman"/>
            <w:sz w:val="27"/>
          </w:rPr>
          <w:t>COBERTURA</w:t>
        </w:r>
      </w:hyperlink>
    </w:p>
    <w:p w:rsidR="00126D90" w:rsidRDefault="00B340C6" w:rsidP="00B340C6">
      <w:pPr>
        <w:spacing w:before="100" w:beforeAutospacing="1" w:after="100" w:afterAutospacing="1" w:line="240" w:lineRule="auto"/>
      </w:pPr>
      <w:r w:rsidRPr="00B340C6">
        <w:rPr>
          <w:rFonts w:ascii="Georgia" w:eastAsia="Times New Roman" w:hAnsi="Georgia" w:cs="Times New Roman"/>
          <w:sz w:val="27"/>
          <w:szCs w:val="27"/>
        </w:rPr>
        <w:t>XII.</w:t>
      </w:r>
      <w:r w:rsidRPr="00B340C6">
        <w:rPr>
          <w:rFonts w:ascii="Georgia" w:eastAsia="Times New Roman" w:hAnsi="Georgia" w:cs="Times New Roman"/>
          <w:sz w:val="27"/>
        </w:rPr>
        <w:t> </w:t>
      </w:r>
      <w:hyperlink r:id="rId16" w:anchor="XII.%20MODELO%20DE%20ATENCI%C3%93N%20DEL%20PATFARMA." w:history="1">
        <w:r w:rsidRPr="00B340C6">
          <w:rPr>
            <w:rFonts w:ascii="Georgia" w:eastAsia="Times New Roman" w:hAnsi="Georgia" w:cs="Times New Roman"/>
            <w:sz w:val="27"/>
          </w:rPr>
          <w:t>MODELO DE ATENCIÓN DEL PAT</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XIII.</w:t>
      </w:r>
      <w:r w:rsidRPr="00B340C6">
        <w:rPr>
          <w:rFonts w:ascii="Georgia" w:eastAsia="Times New Roman" w:hAnsi="Georgia" w:cs="Times New Roman"/>
          <w:sz w:val="27"/>
        </w:rPr>
        <w:t> </w:t>
      </w:r>
      <w:hyperlink r:id="rId17" w:anchor="XIII.%20MECANISMOS%20DE%20EVALUACI%C3%93N." w:history="1">
        <w:r w:rsidRPr="00B340C6">
          <w:rPr>
            <w:rFonts w:ascii="Georgia" w:eastAsia="Times New Roman" w:hAnsi="Georgia" w:cs="Times New Roman"/>
            <w:sz w:val="27"/>
          </w:rPr>
          <w:t>MECANISMOS DE EVALUACIÓN</w:t>
        </w:r>
      </w:hyperlink>
    </w:p>
    <w:p w:rsidR="00B340C6" w:rsidRPr="00B340C6" w:rsidRDefault="00B340C6" w:rsidP="00B340C6">
      <w:pPr>
        <w:spacing w:before="100" w:beforeAutospacing="1" w:after="100" w:afterAutospacing="1" w:line="240" w:lineRule="auto"/>
        <w:rPr>
          <w:rFonts w:ascii="Georgia" w:eastAsia="Times New Roman" w:hAnsi="Georgia" w:cs="Times New Roman"/>
          <w:sz w:val="27"/>
          <w:szCs w:val="27"/>
        </w:rPr>
      </w:pPr>
      <w:r w:rsidRPr="00B340C6">
        <w:rPr>
          <w:rFonts w:ascii="Georgia" w:eastAsia="Times New Roman" w:hAnsi="Georgia" w:cs="Times New Roman"/>
          <w:sz w:val="27"/>
          <w:szCs w:val="27"/>
        </w:rPr>
        <w:t>XIV.</w:t>
      </w:r>
      <w:r w:rsidRPr="00B340C6">
        <w:rPr>
          <w:rFonts w:ascii="Georgia" w:eastAsia="Times New Roman" w:hAnsi="Georgia" w:cs="Times New Roman"/>
          <w:sz w:val="27"/>
        </w:rPr>
        <w:t> </w:t>
      </w:r>
      <w:hyperlink r:id="rId18" w:anchor="ANEXOS" w:history="1">
        <w:r w:rsidRPr="00B340C6">
          <w:rPr>
            <w:rFonts w:ascii="Georgia" w:eastAsia="Times New Roman" w:hAnsi="Georgia" w:cs="Times New Roman"/>
            <w:sz w:val="27"/>
          </w:rPr>
          <w:t>ANEXOS</w:t>
        </w:r>
      </w:hyperlink>
    </w:p>
    <w:p w:rsidR="00A93C0B" w:rsidRDefault="008F6B62" w:rsidP="00A93C0B">
      <w:pPr>
        <w:spacing w:before="100" w:beforeAutospacing="1" w:after="100" w:afterAutospacing="1" w:line="240" w:lineRule="auto"/>
        <w:jc w:val="center"/>
        <w:rPr>
          <w:rFonts w:ascii="Georgia" w:eastAsia="Times New Roman" w:hAnsi="Georgia" w:cs="Times New Roman"/>
          <w:b/>
          <w:bCs/>
          <w:color w:val="000000"/>
          <w:sz w:val="27"/>
        </w:rPr>
      </w:pPr>
      <w:r>
        <w:rPr>
          <w:rFonts w:ascii="Georgia" w:eastAsia="Times New Roman" w:hAnsi="Georgia" w:cs="Times New Roman"/>
          <w:b/>
          <w:bCs/>
          <w:color w:val="000000"/>
          <w:sz w:val="27"/>
        </w:rPr>
        <w:lastRenderedPageBreak/>
        <w:t>PLAN DE ACCIÓN DE ACADEMIAS</w:t>
      </w:r>
      <w:r w:rsidR="00B340C6" w:rsidRPr="00B340C6">
        <w:rPr>
          <w:rFonts w:ascii="Georgia" w:eastAsia="Times New Roman" w:hAnsi="Georgia" w:cs="Times New Roman"/>
          <w:b/>
          <w:bCs/>
          <w:color w:val="000000"/>
          <w:sz w:val="27"/>
        </w:rPr>
        <w:t xml:space="preserve"> DE LA ESCUELA </w:t>
      </w:r>
      <w:r w:rsidR="00B340C6">
        <w:rPr>
          <w:rFonts w:ascii="Georgia" w:eastAsia="Times New Roman" w:hAnsi="Georgia" w:cs="Times New Roman"/>
          <w:b/>
          <w:bCs/>
          <w:color w:val="000000"/>
          <w:sz w:val="27"/>
        </w:rPr>
        <w:t>PREPARATORIA OFICIAL NÚM 93 DE SAN ANDRÉS CUEXCONTITLAN, EDO. DE MÉXICO</w:t>
      </w:r>
      <w:bookmarkStart w:id="0" w:name="I._MISIÓN"/>
    </w:p>
    <w:p w:rsidR="00A93C0B" w:rsidRDefault="00A93C0B" w:rsidP="00A93C0B">
      <w:pPr>
        <w:spacing w:before="100" w:beforeAutospacing="1" w:after="100" w:afterAutospacing="1" w:line="240" w:lineRule="auto"/>
        <w:jc w:val="center"/>
        <w:rPr>
          <w:rFonts w:ascii="Georgia" w:eastAsia="Times New Roman" w:hAnsi="Georgia" w:cs="Times New Roman"/>
          <w:b/>
          <w:bCs/>
          <w:color w:val="000000"/>
          <w:sz w:val="27"/>
        </w:rPr>
      </w:pPr>
    </w:p>
    <w:p w:rsidR="00A93C0B" w:rsidRDefault="00A93C0B" w:rsidP="00A93C0B">
      <w:pPr>
        <w:spacing w:before="100" w:beforeAutospacing="1" w:after="100" w:afterAutospacing="1" w:line="240" w:lineRule="auto"/>
        <w:jc w:val="center"/>
        <w:rPr>
          <w:rFonts w:ascii="Georgia" w:eastAsia="Times New Roman" w:hAnsi="Georgia" w:cs="Times New Roman"/>
          <w:b/>
          <w:bCs/>
          <w:color w:val="000000"/>
          <w:sz w:val="27"/>
        </w:rPr>
      </w:pPr>
    </w:p>
    <w:p w:rsidR="00A93C0B" w:rsidRDefault="00A93C0B" w:rsidP="00A93C0B">
      <w:pPr>
        <w:spacing w:before="100" w:beforeAutospacing="1" w:after="100" w:afterAutospacing="1" w:line="240" w:lineRule="auto"/>
        <w:jc w:val="center"/>
        <w:rPr>
          <w:rFonts w:ascii="Georgia" w:eastAsia="Times New Roman" w:hAnsi="Georgia" w:cs="Times New Roman"/>
          <w:b/>
          <w:bCs/>
          <w:color w:val="000000"/>
          <w:sz w:val="27"/>
        </w:rPr>
      </w:pPr>
    </w:p>
    <w:p w:rsidR="00B340C6" w:rsidRPr="00A93C0B" w:rsidRDefault="00A93C0B" w:rsidP="00A93C0B">
      <w:pPr>
        <w:pStyle w:val="Prrafodelista"/>
        <w:spacing w:before="100" w:beforeAutospacing="1" w:after="100" w:afterAutospacing="1" w:line="240" w:lineRule="auto"/>
        <w:ind w:left="1080"/>
        <w:jc w:val="center"/>
        <w:rPr>
          <w:rFonts w:ascii="Georgia" w:eastAsia="Times New Roman" w:hAnsi="Georgia" w:cs="Times New Roman"/>
          <w:color w:val="000000"/>
          <w:sz w:val="27"/>
          <w:szCs w:val="27"/>
        </w:rPr>
      </w:pPr>
      <w:r>
        <w:rPr>
          <w:rFonts w:ascii="Georgia" w:eastAsia="Times New Roman" w:hAnsi="Georgia" w:cs="Times New Roman"/>
          <w:b/>
          <w:bCs/>
          <w:color w:val="000000"/>
          <w:sz w:val="27"/>
        </w:rPr>
        <w:t>I.</w:t>
      </w:r>
      <w:r w:rsidR="00B340C6" w:rsidRPr="00A93C0B">
        <w:rPr>
          <w:rFonts w:ascii="Georgia" w:eastAsia="Times New Roman" w:hAnsi="Georgia" w:cs="Times New Roman"/>
          <w:b/>
          <w:bCs/>
          <w:color w:val="000000"/>
          <w:sz w:val="27"/>
        </w:rPr>
        <w:t>MISIÓN</w:t>
      </w:r>
      <w:bookmarkEnd w:id="0"/>
    </w:p>
    <w:p w:rsidR="008E1448" w:rsidRDefault="008E1448" w:rsidP="00A93C0B">
      <w:pPr>
        <w:pStyle w:val="Prrafodelista"/>
        <w:spacing w:before="100" w:beforeAutospacing="1" w:after="100" w:afterAutospacing="1" w:line="240" w:lineRule="auto"/>
        <w:ind w:left="1080"/>
        <w:jc w:val="center"/>
        <w:rPr>
          <w:rFonts w:ascii="Georgia" w:eastAsia="Times New Roman" w:hAnsi="Georgia" w:cs="Times New Roman"/>
          <w:color w:val="000000"/>
          <w:sz w:val="27"/>
          <w:szCs w:val="27"/>
        </w:rPr>
      </w:pPr>
    </w:p>
    <w:p w:rsidR="00A93C0B" w:rsidRDefault="00A93C0B" w:rsidP="00A93C0B">
      <w:pPr>
        <w:pStyle w:val="Prrafodelista"/>
        <w:spacing w:before="100" w:beforeAutospacing="1" w:after="100" w:afterAutospacing="1" w:line="240" w:lineRule="auto"/>
        <w:ind w:left="1080"/>
        <w:jc w:val="center"/>
        <w:rPr>
          <w:rFonts w:ascii="Georgia" w:eastAsia="Times New Roman" w:hAnsi="Georgia" w:cs="Times New Roman"/>
          <w:color w:val="000000"/>
          <w:sz w:val="27"/>
          <w:szCs w:val="27"/>
        </w:rPr>
      </w:pPr>
    </w:p>
    <w:p w:rsidR="008E1448" w:rsidRPr="008E1448" w:rsidRDefault="008E1448" w:rsidP="008E1448">
      <w:pPr>
        <w:pStyle w:val="Prrafodelista"/>
        <w:spacing w:before="100" w:beforeAutospacing="1" w:after="100" w:afterAutospacing="1" w:line="240" w:lineRule="auto"/>
        <w:ind w:left="1080"/>
        <w:rPr>
          <w:rFonts w:ascii="Georgia" w:eastAsia="Times New Roman" w:hAnsi="Georgia" w:cs="Times New Roman"/>
          <w:color w:val="000000"/>
          <w:sz w:val="27"/>
          <w:szCs w:val="27"/>
        </w:rPr>
      </w:pPr>
    </w:p>
    <w:p w:rsidR="00292ADE" w:rsidRDefault="00B340C6" w:rsidP="00B340C6">
      <w:pPr>
        <w:spacing w:before="100" w:beforeAutospacing="1" w:after="100" w:afterAutospacing="1"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La mi</w:t>
      </w:r>
      <w:r w:rsidR="00292ADE">
        <w:rPr>
          <w:rFonts w:ascii="Georgia" w:eastAsia="Times New Roman" w:hAnsi="Georgia" w:cs="Times New Roman"/>
          <w:color w:val="000000"/>
          <w:sz w:val="27"/>
          <w:szCs w:val="27"/>
        </w:rPr>
        <w:t>sión del Plan de Acción</w:t>
      </w:r>
      <w:r w:rsidR="00702653">
        <w:rPr>
          <w:rFonts w:ascii="Georgia" w:eastAsia="Times New Roman" w:hAnsi="Georgia" w:cs="Times New Roman"/>
          <w:color w:val="000000"/>
          <w:sz w:val="27"/>
          <w:szCs w:val="27"/>
        </w:rPr>
        <w:t xml:space="preserve"> de A</w:t>
      </w:r>
      <w:r w:rsidR="00292ADE">
        <w:rPr>
          <w:rFonts w:ascii="Georgia" w:eastAsia="Times New Roman" w:hAnsi="Georgia" w:cs="Times New Roman"/>
          <w:color w:val="000000"/>
          <w:sz w:val="27"/>
          <w:szCs w:val="27"/>
        </w:rPr>
        <w:t xml:space="preserve">cademias </w:t>
      </w:r>
      <w:r w:rsidR="003B7E7A">
        <w:rPr>
          <w:rFonts w:ascii="Georgia" w:eastAsia="Times New Roman" w:hAnsi="Georgia" w:cs="Times New Roman"/>
          <w:color w:val="000000"/>
          <w:sz w:val="27"/>
          <w:szCs w:val="27"/>
        </w:rPr>
        <w:t xml:space="preserve"> es </w:t>
      </w:r>
      <w:r w:rsidR="00292ADE">
        <w:rPr>
          <w:rFonts w:ascii="Georgia" w:eastAsia="Times New Roman" w:hAnsi="Georgia" w:cs="Times New Roman"/>
          <w:color w:val="000000"/>
          <w:sz w:val="27"/>
          <w:szCs w:val="27"/>
        </w:rPr>
        <w:t>mejorar</w:t>
      </w:r>
      <w:r w:rsidR="008F6B62">
        <w:rPr>
          <w:rFonts w:ascii="Georgia" w:eastAsia="Times New Roman" w:hAnsi="Georgia" w:cs="Times New Roman"/>
          <w:color w:val="000000"/>
          <w:sz w:val="27"/>
          <w:szCs w:val="27"/>
        </w:rPr>
        <w:t xml:space="preserve"> </w:t>
      </w:r>
      <w:r w:rsidR="003B7E7A">
        <w:rPr>
          <w:rFonts w:ascii="Georgia" w:eastAsia="Times New Roman" w:hAnsi="Georgia" w:cs="Times New Roman"/>
          <w:color w:val="000000"/>
          <w:sz w:val="27"/>
          <w:szCs w:val="27"/>
        </w:rPr>
        <w:t>la calidad del proceso enseñanza –aprendizaje donde el docente busque las estrategias de aprendizaje factibles para hacer más eficiente y productivo el aprendizaje del estudiante dentro y fuera de</w:t>
      </w:r>
      <w:r w:rsidR="00702653">
        <w:rPr>
          <w:rFonts w:ascii="Georgia" w:eastAsia="Times New Roman" w:hAnsi="Georgia" w:cs="Times New Roman"/>
          <w:color w:val="000000"/>
          <w:sz w:val="27"/>
          <w:szCs w:val="27"/>
        </w:rPr>
        <w:t>l aula; mediante el</w:t>
      </w:r>
      <w:r w:rsidR="003B7E7A">
        <w:rPr>
          <w:rFonts w:ascii="Georgia" w:eastAsia="Times New Roman" w:hAnsi="Georgia" w:cs="Times New Roman"/>
          <w:color w:val="000000"/>
          <w:sz w:val="27"/>
          <w:szCs w:val="27"/>
        </w:rPr>
        <w:t xml:space="preserve"> trabajo interdisciplinario se logren  alcanzar l</w:t>
      </w:r>
      <w:r w:rsidR="00702653">
        <w:rPr>
          <w:rFonts w:ascii="Georgia" w:eastAsia="Times New Roman" w:hAnsi="Georgia" w:cs="Times New Roman"/>
          <w:color w:val="000000"/>
          <w:sz w:val="27"/>
          <w:szCs w:val="27"/>
        </w:rPr>
        <w:t>as competencias establecidas en el Plan de Estudios del Bachillerato General del Estado de México.</w:t>
      </w:r>
    </w:p>
    <w:p w:rsidR="00292ADE" w:rsidRDefault="00292ADE" w:rsidP="00B340C6">
      <w:pPr>
        <w:spacing w:before="100" w:beforeAutospacing="1" w:after="100" w:afterAutospacing="1" w:line="240" w:lineRule="auto"/>
        <w:jc w:val="both"/>
        <w:rPr>
          <w:rFonts w:ascii="Georgia" w:eastAsia="Times New Roman" w:hAnsi="Georgia" w:cs="Times New Roman"/>
          <w:color w:val="000000"/>
          <w:sz w:val="27"/>
          <w:szCs w:val="27"/>
        </w:rPr>
      </w:pPr>
    </w:p>
    <w:p w:rsidR="00B340C6" w:rsidRPr="00B340C6" w:rsidRDefault="00B340C6" w:rsidP="00B340C6">
      <w:pPr>
        <w:spacing w:before="100" w:beforeAutospacing="1" w:after="100" w:afterAutospacing="1"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 xml:space="preserve"> </w:t>
      </w:r>
    </w:p>
    <w:p w:rsidR="00B340C6" w:rsidRDefault="00B340C6" w:rsidP="00B340C6">
      <w:pPr>
        <w:spacing w:after="0" w:line="240" w:lineRule="auto"/>
        <w:rPr>
          <w:rFonts w:ascii="Georgia" w:eastAsia="Times New Roman" w:hAnsi="Georgia" w:cs="Times New Roman"/>
          <w:color w:val="383838"/>
          <w:sz w:val="27"/>
          <w:szCs w:val="27"/>
        </w:rPr>
      </w:pPr>
      <w:r w:rsidRPr="00B340C6">
        <w:rPr>
          <w:rFonts w:ascii="Georgia" w:eastAsia="Times New Roman" w:hAnsi="Georgia" w:cs="Times New Roman"/>
          <w:color w:val="383838"/>
          <w:sz w:val="27"/>
          <w:szCs w:val="27"/>
        </w:rPr>
        <w:br/>
      </w: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br/>
      </w:r>
    </w:p>
    <w:p w:rsidR="001977E3" w:rsidRPr="00B340C6" w:rsidRDefault="001977E3" w:rsidP="00B340C6">
      <w:pPr>
        <w:spacing w:after="0" w:line="240" w:lineRule="auto"/>
        <w:rPr>
          <w:rFonts w:ascii="Times New Roman" w:eastAsia="Times New Roman" w:hAnsi="Times New Roman" w:cs="Times New Roman"/>
          <w:sz w:val="24"/>
          <w:szCs w:val="24"/>
        </w:rPr>
      </w:pPr>
    </w:p>
    <w:p w:rsidR="00B340C6" w:rsidRDefault="00B340C6" w:rsidP="00A93C0B">
      <w:pPr>
        <w:spacing w:before="100" w:beforeAutospacing="1" w:after="100" w:afterAutospacing="1" w:line="240" w:lineRule="auto"/>
        <w:jc w:val="center"/>
        <w:rPr>
          <w:rFonts w:ascii="Georgia" w:eastAsia="Times New Roman" w:hAnsi="Georgia" w:cs="Times New Roman"/>
          <w:b/>
          <w:bCs/>
          <w:color w:val="000000"/>
          <w:sz w:val="27"/>
        </w:rPr>
      </w:pPr>
      <w:bookmarkStart w:id="1" w:name="II._VISIÓN"/>
      <w:r w:rsidRPr="00B340C6">
        <w:rPr>
          <w:rFonts w:ascii="Georgia" w:eastAsia="Times New Roman" w:hAnsi="Georgia" w:cs="Times New Roman"/>
          <w:b/>
          <w:bCs/>
          <w:color w:val="000000"/>
          <w:sz w:val="27"/>
        </w:rPr>
        <w:t>II. VISIÓN</w:t>
      </w:r>
      <w:bookmarkEnd w:id="1"/>
    </w:p>
    <w:p w:rsidR="00A93C0B" w:rsidRDefault="00A93C0B" w:rsidP="00A93C0B">
      <w:pPr>
        <w:spacing w:before="100" w:beforeAutospacing="1" w:after="100" w:afterAutospacing="1" w:line="240" w:lineRule="auto"/>
        <w:jc w:val="center"/>
        <w:rPr>
          <w:rFonts w:ascii="Georgia" w:eastAsia="Times New Roman" w:hAnsi="Georgia" w:cs="Times New Roman"/>
          <w:b/>
          <w:bCs/>
          <w:color w:val="000000"/>
          <w:sz w:val="27"/>
        </w:rPr>
      </w:pPr>
    </w:p>
    <w:p w:rsidR="008E1448" w:rsidRDefault="008E1448" w:rsidP="00B340C6">
      <w:pPr>
        <w:spacing w:before="100" w:beforeAutospacing="1" w:after="100" w:afterAutospacing="1" w:line="240" w:lineRule="auto"/>
        <w:jc w:val="both"/>
        <w:rPr>
          <w:rFonts w:ascii="Georgia" w:eastAsia="Times New Roman" w:hAnsi="Georgia" w:cs="Times New Roman"/>
          <w:b/>
          <w:bCs/>
          <w:color w:val="000000"/>
          <w:sz w:val="27"/>
        </w:rPr>
      </w:pPr>
    </w:p>
    <w:p w:rsidR="001977E3" w:rsidRPr="001977E3" w:rsidRDefault="001977E3" w:rsidP="00B340C6">
      <w:pPr>
        <w:spacing w:before="100" w:beforeAutospacing="1" w:after="100" w:afterAutospacing="1" w:line="240" w:lineRule="auto"/>
        <w:jc w:val="both"/>
        <w:rPr>
          <w:rFonts w:ascii="Georgia" w:eastAsia="Times New Roman" w:hAnsi="Georgia" w:cs="Times New Roman"/>
          <w:color w:val="000000"/>
          <w:sz w:val="27"/>
          <w:szCs w:val="27"/>
        </w:rPr>
      </w:pPr>
      <w:r>
        <w:rPr>
          <w:rFonts w:ascii="Georgia" w:eastAsia="Times New Roman" w:hAnsi="Georgia" w:cs="Times New Roman"/>
          <w:bCs/>
          <w:color w:val="000000"/>
          <w:sz w:val="27"/>
        </w:rPr>
        <w:t>El Plan de Acción de Academias de la Escuela Preparatoria Oficial No. 93 p</w:t>
      </w:r>
      <w:r w:rsidR="008E1448">
        <w:rPr>
          <w:rFonts w:ascii="Georgia" w:eastAsia="Times New Roman" w:hAnsi="Georgia" w:cs="Times New Roman"/>
          <w:bCs/>
          <w:color w:val="000000"/>
          <w:sz w:val="27"/>
        </w:rPr>
        <w:t xml:space="preserve">romueve el trabajo colegiado </w:t>
      </w:r>
      <w:r>
        <w:rPr>
          <w:rFonts w:ascii="Georgia" w:eastAsia="Times New Roman" w:hAnsi="Georgia" w:cs="Times New Roman"/>
          <w:bCs/>
          <w:color w:val="000000"/>
          <w:sz w:val="27"/>
        </w:rPr>
        <w:t xml:space="preserve"> como un órgano constituido por los docentes que integran la </w:t>
      </w:r>
      <w:proofErr w:type="spellStart"/>
      <w:r>
        <w:rPr>
          <w:rFonts w:ascii="Georgia" w:eastAsia="Times New Roman" w:hAnsi="Georgia" w:cs="Times New Roman"/>
          <w:bCs/>
          <w:color w:val="000000"/>
          <w:sz w:val="27"/>
        </w:rPr>
        <w:t>curricula</w:t>
      </w:r>
      <w:proofErr w:type="spellEnd"/>
      <w:r>
        <w:rPr>
          <w:rFonts w:ascii="Georgia" w:eastAsia="Times New Roman" w:hAnsi="Georgia" w:cs="Times New Roman"/>
          <w:bCs/>
          <w:color w:val="000000"/>
          <w:sz w:val="27"/>
        </w:rPr>
        <w:t xml:space="preserve"> de la Institución dividida en </w:t>
      </w:r>
      <w:r w:rsidR="008E1448">
        <w:rPr>
          <w:rFonts w:ascii="Georgia" w:eastAsia="Times New Roman" w:hAnsi="Georgia" w:cs="Times New Roman"/>
          <w:bCs/>
          <w:color w:val="000000"/>
          <w:sz w:val="27"/>
        </w:rPr>
        <w:t xml:space="preserve">cinco campos disciplinares; Lenguaje y Comunicación, Matemáticas y Razonamiento  Complejo, Ciencias Naturales y Experimentales, Componentes Cognitivos y Ciencias Sociales y Humanidades. Cada uno </w:t>
      </w:r>
      <w:r w:rsidR="00A93C0B">
        <w:rPr>
          <w:rFonts w:ascii="Georgia" w:eastAsia="Times New Roman" w:hAnsi="Georgia" w:cs="Times New Roman"/>
          <w:bCs/>
          <w:color w:val="000000"/>
          <w:sz w:val="27"/>
        </w:rPr>
        <w:t>evalúa</w:t>
      </w:r>
      <w:r w:rsidR="008E1448">
        <w:rPr>
          <w:rFonts w:ascii="Georgia" w:eastAsia="Times New Roman" w:hAnsi="Georgia" w:cs="Times New Roman"/>
          <w:bCs/>
          <w:color w:val="000000"/>
          <w:sz w:val="27"/>
        </w:rPr>
        <w:t xml:space="preserve"> el desempeño docente y del alumnado</w:t>
      </w:r>
      <w:r w:rsidR="00A93C0B">
        <w:rPr>
          <w:rFonts w:ascii="Georgia" w:eastAsia="Times New Roman" w:hAnsi="Georgia" w:cs="Times New Roman"/>
          <w:bCs/>
          <w:color w:val="000000"/>
          <w:sz w:val="27"/>
        </w:rPr>
        <w:t>;</w:t>
      </w:r>
      <w:r w:rsidR="008E1448">
        <w:rPr>
          <w:rFonts w:ascii="Georgia" w:eastAsia="Times New Roman" w:hAnsi="Georgia" w:cs="Times New Roman"/>
          <w:bCs/>
          <w:color w:val="000000"/>
          <w:sz w:val="27"/>
        </w:rPr>
        <w:t xml:space="preserve"> ejecutando acci</w:t>
      </w:r>
      <w:r w:rsidR="00A93C0B">
        <w:rPr>
          <w:rFonts w:ascii="Georgia" w:eastAsia="Times New Roman" w:hAnsi="Georgia" w:cs="Times New Roman"/>
          <w:bCs/>
          <w:color w:val="000000"/>
          <w:sz w:val="27"/>
        </w:rPr>
        <w:t xml:space="preserve">ones acordes a las necesidades </w:t>
      </w:r>
      <w:r w:rsidR="008E1448">
        <w:rPr>
          <w:rFonts w:ascii="Georgia" w:eastAsia="Times New Roman" w:hAnsi="Georgia" w:cs="Times New Roman"/>
          <w:bCs/>
          <w:color w:val="000000"/>
          <w:sz w:val="27"/>
        </w:rPr>
        <w:t>de la practica educativa y así elevar la calidad de la educación para abatir el problema de</w:t>
      </w:r>
      <w:r w:rsidR="00BB7706">
        <w:rPr>
          <w:rFonts w:ascii="Georgia" w:eastAsia="Times New Roman" w:hAnsi="Georgia" w:cs="Times New Roman"/>
          <w:bCs/>
          <w:color w:val="000000"/>
          <w:sz w:val="27"/>
        </w:rPr>
        <w:t xml:space="preserve"> ausentismo,</w:t>
      </w:r>
      <w:r w:rsidR="008E1448">
        <w:rPr>
          <w:rFonts w:ascii="Georgia" w:eastAsia="Times New Roman" w:hAnsi="Georgia" w:cs="Times New Roman"/>
          <w:bCs/>
          <w:color w:val="000000"/>
          <w:sz w:val="27"/>
        </w:rPr>
        <w:t xml:space="preserve"> reprobación y deserción escolar.</w:t>
      </w: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Default="00B340C6" w:rsidP="00B340C6">
      <w:pPr>
        <w:spacing w:after="0" w:line="240" w:lineRule="auto"/>
        <w:rPr>
          <w:rFonts w:ascii="Georgia" w:eastAsia="Times New Roman" w:hAnsi="Georgia" w:cs="Times New Roman"/>
          <w:color w:val="383838"/>
          <w:sz w:val="27"/>
          <w:szCs w:val="27"/>
        </w:rPr>
      </w:pPr>
    </w:p>
    <w:p w:rsidR="00B340C6" w:rsidRP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lastRenderedPageBreak/>
        <w:br/>
      </w:r>
    </w:p>
    <w:p w:rsidR="00B340C6" w:rsidRPr="00B340C6" w:rsidRDefault="00B340C6" w:rsidP="008C6576">
      <w:pPr>
        <w:spacing w:before="100" w:beforeAutospacing="1" w:after="100" w:afterAutospacing="1" w:line="240" w:lineRule="auto"/>
        <w:jc w:val="center"/>
        <w:rPr>
          <w:rFonts w:ascii="Georgia" w:eastAsia="Times New Roman" w:hAnsi="Georgia" w:cs="Times New Roman"/>
          <w:color w:val="000000"/>
          <w:sz w:val="27"/>
          <w:szCs w:val="27"/>
        </w:rPr>
      </w:pPr>
      <w:bookmarkStart w:id="2" w:name="III._JUSTIFICACIÓN"/>
      <w:r w:rsidRPr="00B340C6">
        <w:rPr>
          <w:rFonts w:ascii="Georgia" w:eastAsia="Times New Roman" w:hAnsi="Georgia" w:cs="Times New Roman"/>
          <w:b/>
          <w:bCs/>
          <w:color w:val="000000"/>
          <w:sz w:val="27"/>
        </w:rPr>
        <w:t>III. JUSTIFICACIÓN</w:t>
      </w:r>
      <w:bookmarkEnd w:id="2"/>
    </w:p>
    <w:p w:rsidR="008C6576" w:rsidRDefault="00B340C6" w:rsidP="00B340C6">
      <w:pPr>
        <w:spacing w:after="0" w:line="240" w:lineRule="auto"/>
        <w:jc w:val="both"/>
        <w:rPr>
          <w:rFonts w:ascii="Georgia" w:eastAsia="Times New Roman" w:hAnsi="Georgia" w:cs="Times New Roman"/>
          <w:bCs/>
          <w:color w:val="000000"/>
          <w:sz w:val="27"/>
        </w:rPr>
      </w:pPr>
      <w:r w:rsidRPr="00B340C6">
        <w:rPr>
          <w:rFonts w:ascii="Georgia" w:eastAsia="Times New Roman" w:hAnsi="Georgia" w:cs="Times New Roman"/>
          <w:color w:val="383838"/>
          <w:sz w:val="27"/>
          <w:szCs w:val="27"/>
        </w:rPr>
        <w:br/>
      </w:r>
      <w:r w:rsidR="008C6576">
        <w:rPr>
          <w:rFonts w:ascii="Georgia" w:eastAsia="Times New Roman" w:hAnsi="Georgia" w:cs="Times New Roman"/>
          <w:color w:val="000000"/>
          <w:sz w:val="27"/>
          <w:szCs w:val="27"/>
        </w:rPr>
        <w:t xml:space="preserve">La Escuela Preparatoria Oficial Núm. 93 ve fortalecido El Plan de Acción de Academias </w:t>
      </w:r>
      <w:r w:rsidR="00F849A1">
        <w:rPr>
          <w:rFonts w:ascii="Georgia" w:eastAsia="Times New Roman" w:hAnsi="Georgia" w:cs="Times New Roman"/>
          <w:color w:val="000000"/>
          <w:sz w:val="27"/>
          <w:szCs w:val="27"/>
        </w:rPr>
        <w:t xml:space="preserve">dividido en </w:t>
      </w:r>
      <w:r w:rsidR="00F849A1">
        <w:rPr>
          <w:rFonts w:ascii="Georgia" w:eastAsia="Times New Roman" w:hAnsi="Georgia" w:cs="Times New Roman"/>
          <w:bCs/>
          <w:color w:val="000000"/>
          <w:sz w:val="27"/>
        </w:rPr>
        <w:t xml:space="preserve">cinco campos disciplinares; Lenguaje y Comunicación, Matemáticas y Razonamiento  Complejo, Ciencias Naturales y Experimentales, Componentes Cognitivos y Ciencias Sociales y Humanidades donde el docente mejora su </w:t>
      </w:r>
      <w:proofErr w:type="spellStart"/>
      <w:r w:rsidR="00F849A1">
        <w:rPr>
          <w:rFonts w:ascii="Georgia" w:eastAsia="Times New Roman" w:hAnsi="Georgia" w:cs="Times New Roman"/>
          <w:bCs/>
          <w:color w:val="000000"/>
          <w:sz w:val="27"/>
        </w:rPr>
        <w:t>practica</w:t>
      </w:r>
      <w:proofErr w:type="spellEnd"/>
      <w:r w:rsidR="00F849A1">
        <w:rPr>
          <w:rFonts w:ascii="Georgia" w:eastAsia="Times New Roman" w:hAnsi="Georgia" w:cs="Times New Roman"/>
          <w:bCs/>
          <w:color w:val="000000"/>
          <w:sz w:val="27"/>
        </w:rPr>
        <w:t xml:space="preserve"> educativa trabajando colegiadamente con los profesores que integran su academia.</w:t>
      </w:r>
    </w:p>
    <w:p w:rsidR="00F849A1" w:rsidRDefault="00F849A1" w:rsidP="00B340C6">
      <w:pPr>
        <w:spacing w:after="0" w:line="240" w:lineRule="auto"/>
        <w:jc w:val="both"/>
        <w:rPr>
          <w:rFonts w:ascii="Georgia" w:eastAsia="Times New Roman" w:hAnsi="Georgia" w:cs="Times New Roman"/>
          <w:bCs/>
          <w:color w:val="000000"/>
          <w:sz w:val="27"/>
        </w:rPr>
      </w:pPr>
    </w:p>
    <w:p w:rsidR="00F849A1" w:rsidRDefault="00F849A1" w:rsidP="00B340C6">
      <w:pPr>
        <w:spacing w:after="0" w:line="240" w:lineRule="auto"/>
        <w:jc w:val="both"/>
        <w:rPr>
          <w:rFonts w:ascii="Georgia" w:hAnsi="Georgia" w:cstheme="minorHAnsi"/>
          <w:sz w:val="27"/>
          <w:szCs w:val="27"/>
        </w:rPr>
      </w:pPr>
      <w:r w:rsidRPr="00BC07C4">
        <w:rPr>
          <w:rFonts w:ascii="Georgia" w:eastAsia="Times New Roman" w:hAnsi="Georgia" w:cstheme="minorHAnsi"/>
          <w:bCs/>
          <w:color w:val="000000"/>
          <w:sz w:val="27"/>
          <w:szCs w:val="27"/>
        </w:rPr>
        <w:t xml:space="preserve">El desempeño  docente </w:t>
      </w:r>
      <w:r w:rsidR="00A35AE2">
        <w:rPr>
          <w:rFonts w:ascii="Georgia" w:eastAsia="Times New Roman" w:hAnsi="Georgia" w:cstheme="minorHAnsi"/>
          <w:bCs/>
          <w:color w:val="000000"/>
          <w:sz w:val="27"/>
          <w:szCs w:val="27"/>
        </w:rPr>
        <w:t>debe cumplir</w:t>
      </w:r>
      <w:r w:rsidR="00BC07C4">
        <w:rPr>
          <w:rFonts w:ascii="Georgia" w:eastAsia="Times New Roman" w:hAnsi="Georgia" w:cstheme="minorHAnsi"/>
          <w:bCs/>
          <w:color w:val="000000"/>
          <w:sz w:val="27"/>
          <w:szCs w:val="27"/>
        </w:rPr>
        <w:t xml:space="preserve"> con el A</w:t>
      </w:r>
      <w:r w:rsidR="00BC07C4" w:rsidRPr="00BC07C4">
        <w:rPr>
          <w:rFonts w:ascii="Georgia" w:eastAsia="Times New Roman" w:hAnsi="Georgia" w:cstheme="minorHAnsi"/>
          <w:bCs/>
          <w:color w:val="000000"/>
          <w:sz w:val="27"/>
          <w:szCs w:val="27"/>
        </w:rPr>
        <w:t xml:space="preserve">cuerdo 447 que habla de </w:t>
      </w:r>
      <w:r w:rsidR="00BC07C4">
        <w:rPr>
          <w:rFonts w:ascii="Georgia" w:eastAsia="Times New Roman" w:hAnsi="Georgia" w:cstheme="minorHAnsi"/>
          <w:bCs/>
          <w:color w:val="000000"/>
          <w:sz w:val="27"/>
          <w:szCs w:val="27"/>
        </w:rPr>
        <w:t>“</w:t>
      </w:r>
      <w:r w:rsidR="00BC07C4">
        <w:rPr>
          <w:rFonts w:ascii="Georgia" w:hAnsi="Georgia" w:cstheme="minorHAnsi"/>
          <w:sz w:val="27"/>
          <w:szCs w:val="27"/>
        </w:rPr>
        <w:t>q</w:t>
      </w:r>
      <w:r w:rsidR="00BC07C4" w:rsidRPr="00BC07C4">
        <w:rPr>
          <w:rFonts w:ascii="Georgia" w:hAnsi="Georgia" w:cstheme="minorHAnsi"/>
          <w:sz w:val="27"/>
          <w:szCs w:val="27"/>
        </w:rPr>
        <w:t>ue el trabajo de los docentes, a partir de un enfoque basado en competencias, permitirá que los estudiantes adquieran las competencias que son parte del Marco Curricular Común que da sustento al SNB, eje en torno al cual se lleva a cab</w:t>
      </w:r>
      <w:r w:rsidR="00BC07C4">
        <w:rPr>
          <w:rFonts w:ascii="Georgia" w:hAnsi="Georgia" w:cstheme="minorHAnsi"/>
          <w:sz w:val="27"/>
          <w:szCs w:val="27"/>
        </w:rPr>
        <w:t xml:space="preserve">o la Reforma Integral de la EMS” </w:t>
      </w:r>
      <w:r w:rsidR="00A35AE2">
        <w:rPr>
          <w:rFonts w:ascii="Georgia" w:hAnsi="Georgia" w:cstheme="minorHAnsi"/>
          <w:sz w:val="27"/>
          <w:szCs w:val="27"/>
        </w:rPr>
        <w:t xml:space="preserve"> donde genere nuevos ambientes de aprendizaje haciendo a un lado las clases tradicionales.</w:t>
      </w:r>
    </w:p>
    <w:p w:rsidR="00A35AE2" w:rsidRDefault="00A35AE2" w:rsidP="00B340C6">
      <w:pPr>
        <w:spacing w:after="0" w:line="240" w:lineRule="auto"/>
        <w:jc w:val="both"/>
        <w:rPr>
          <w:rFonts w:ascii="Georgia" w:hAnsi="Georgia" w:cstheme="minorHAnsi"/>
          <w:sz w:val="27"/>
          <w:szCs w:val="27"/>
        </w:rPr>
      </w:pPr>
    </w:p>
    <w:p w:rsidR="00A35AE2" w:rsidRPr="00BC07C4" w:rsidRDefault="00A35AE2" w:rsidP="00B340C6">
      <w:pPr>
        <w:spacing w:after="0" w:line="240" w:lineRule="auto"/>
        <w:jc w:val="both"/>
        <w:rPr>
          <w:rFonts w:ascii="Georgia" w:eastAsia="Times New Roman" w:hAnsi="Georgia" w:cstheme="minorHAnsi"/>
          <w:bCs/>
          <w:color w:val="000000"/>
          <w:sz w:val="27"/>
          <w:szCs w:val="27"/>
        </w:rPr>
      </w:pPr>
      <w:r>
        <w:rPr>
          <w:rFonts w:ascii="Georgia" w:hAnsi="Georgia" w:cstheme="minorHAnsi"/>
          <w:sz w:val="27"/>
          <w:szCs w:val="27"/>
        </w:rPr>
        <w:t xml:space="preserve">La finalidad de las Academias es buscar </w:t>
      </w:r>
      <w:r w:rsidR="001730EE">
        <w:rPr>
          <w:rFonts w:ascii="Georgia" w:hAnsi="Georgia" w:cstheme="minorHAnsi"/>
          <w:sz w:val="27"/>
          <w:szCs w:val="27"/>
        </w:rPr>
        <w:t>estrategias de trabajo en el aula para disminuir la reprobación ausentismo  y deserción escolar a través de un diagnóstico de la asignatura que imparte para establecer acciones en los planes sesión</w:t>
      </w:r>
    </w:p>
    <w:p w:rsidR="00F849A1" w:rsidRPr="00BC07C4" w:rsidRDefault="00F849A1" w:rsidP="00B340C6">
      <w:pPr>
        <w:spacing w:after="0" w:line="240" w:lineRule="auto"/>
        <w:jc w:val="both"/>
        <w:rPr>
          <w:rFonts w:ascii="Georgia" w:eastAsia="Times New Roman" w:hAnsi="Georgia" w:cstheme="minorHAnsi"/>
          <w:color w:val="000000"/>
        </w:rPr>
      </w:pPr>
    </w:p>
    <w:p w:rsidR="008C6576" w:rsidRDefault="008C6576" w:rsidP="00B340C6">
      <w:pPr>
        <w:spacing w:before="100" w:beforeAutospacing="1" w:after="100" w:afterAutospacing="1" w:line="240" w:lineRule="auto"/>
        <w:jc w:val="both"/>
        <w:rPr>
          <w:rFonts w:ascii="Georgia" w:eastAsia="Times New Roman" w:hAnsi="Georgia" w:cs="Times New Roman"/>
          <w:color w:val="000000"/>
          <w:sz w:val="27"/>
          <w:szCs w:val="27"/>
        </w:rPr>
      </w:pPr>
    </w:p>
    <w:p w:rsidR="00B340C6" w:rsidRPr="00B340C6" w:rsidRDefault="00B340C6" w:rsidP="00B340C6">
      <w:pPr>
        <w:spacing w:after="0"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lastRenderedPageBreak/>
        <w:br/>
      </w:r>
      <w:bookmarkStart w:id="3" w:name="IV._OBJETIVOS."/>
      <w:r w:rsidRPr="00B340C6">
        <w:rPr>
          <w:rFonts w:ascii="Georgia" w:eastAsia="Times New Roman" w:hAnsi="Georgia" w:cs="Times New Roman"/>
          <w:b/>
          <w:bCs/>
          <w:color w:val="000000"/>
          <w:sz w:val="27"/>
        </w:rPr>
        <w:t>IV. OBJETIVOS.</w:t>
      </w:r>
      <w:bookmarkEnd w:id="3"/>
    </w:p>
    <w:p w:rsidR="00B340C6" w:rsidRPr="00B340C6" w:rsidRDefault="00B340C6" w:rsidP="00B340C6">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r w:rsidRPr="00B340C6">
        <w:rPr>
          <w:rFonts w:ascii="Georgia" w:eastAsia="Times New Roman" w:hAnsi="Georgia" w:cs="Times New Roman"/>
          <w:b/>
          <w:bCs/>
          <w:color w:val="000000"/>
          <w:sz w:val="27"/>
        </w:rPr>
        <w:t>Objetivo General</w:t>
      </w:r>
    </w:p>
    <w:p w:rsidR="00A115B4" w:rsidRPr="00B340C6" w:rsidRDefault="00B340C6" w:rsidP="00A115B4">
      <w:pPr>
        <w:spacing w:after="0"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00A115B4">
        <w:rPr>
          <w:rFonts w:ascii="Georgia" w:eastAsia="Times New Roman" w:hAnsi="Georgia" w:cs="Times New Roman"/>
          <w:color w:val="000000"/>
          <w:sz w:val="27"/>
          <w:szCs w:val="27"/>
        </w:rPr>
        <w:t xml:space="preserve">Establecer el funcionamiento de las Academias por campo disciplinar para generar un trabajo colegiado en beneficio del estudiante que permita enriquecer la labor educativa en el aula para </w:t>
      </w:r>
      <w:r w:rsidR="00A115B4" w:rsidRPr="00B340C6">
        <w:rPr>
          <w:rFonts w:ascii="Georgia" w:eastAsia="Times New Roman" w:hAnsi="Georgia" w:cs="Times New Roman"/>
          <w:color w:val="000000"/>
          <w:sz w:val="27"/>
          <w:szCs w:val="27"/>
        </w:rPr>
        <w:t>fortalecer las competencias genéricas, que permitan consolidar su perfil</w:t>
      </w:r>
      <w:r w:rsidR="00A115B4">
        <w:rPr>
          <w:rFonts w:ascii="Georgia" w:eastAsia="Times New Roman" w:hAnsi="Georgia" w:cs="Times New Roman"/>
          <w:color w:val="000000"/>
          <w:sz w:val="27"/>
          <w:szCs w:val="27"/>
        </w:rPr>
        <w:t xml:space="preserve"> de egreso que establece el SNB evitando el ausentismo, reprobación y deserción escolar.</w:t>
      </w:r>
    </w:p>
    <w:p w:rsidR="00A115B4" w:rsidRDefault="00A115B4" w:rsidP="00A115B4">
      <w:pPr>
        <w:spacing w:after="0" w:line="240" w:lineRule="auto"/>
        <w:rPr>
          <w:rFonts w:ascii="Georgia" w:eastAsia="Times New Roman" w:hAnsi="Georgia" w:cs="Times New Roman"/>
          <w:color w:val="000000"/>
          <w:sz w:val="27"/>
          <w:szCs w:val="27"/>
        </w:rPr>
      </w:pPr>
    </w:p>
    <w:p w:rsidR="00A115B4" w:rsidRDefault="00A115B4" w:rsidP="00B340C6">
      <w:pPr>
        <w:spacing w:after="0" w:line="240" w:lineRule="auto"/>
        <w:jc w:val="both"/>
        <w:rPr>
          <w:rFonts w:ascii="Georgia" w:eastAsia="Times New Roman" w:hAnsi="Georgia" w:cs="Times New Roman"/>
          <w:color w:val="000000"/>
          <w:sz w:val="27"/>
          <w:szCs w:val="27"/>
        </w:rPr>
      </w:pPr>
    </w:p>
    <w:p w:rsidR="00B340C6" w:rsidRDefault="00B340C6" w:rsidP="00B340C6">
      <w:pPr>
        <w:spacing w:after="0" w:line="240" w:lineRule="auto"/>
        <w:rPr>
          <w:rFonts w:ascii="Georgia" w:eastAsia="Times New Roman" w:hAnsi="Georgia" w:cs="Times New Roman"/>
          <w:b/>
          <w:bCs/>
          <w:color w:val="000000"/>
          <w:sz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b/>
          <w:bCs/>
          <w:color w:val="000000"/>
          <w:sz w:val="27"/>
        </w:rPr>
        <w:t>Objetivos específicos</w:t>
      </w:r>
    </w:p>
    <w:p w:rsidR="00917E3B" w:rsidRPr="00B340C6" w:rsidRDefault="00917E3B" w:rsidP="00B340C6">
      <w:pPr>
        <w:spacing w:after="0" w:line="240" w:lineRule="auto"/>
        <w:rPr>
          <w:rFonts w:ascii="Georgia" w:eastAsia="Times New Roman" w:hAnsi="Georgia" w:cs="Times New Roman"/>
          <w:color w:val="000000"/>
          <w:sz w:val="27"/>
          <w:szCs w:val="27"/>
        </w:rPr>
      </w:pPr>
    </w:p>
    <w:p w:rsidR="00B120EC" w:rsidRDefault="00B120EC" w:rsidP="00B340C6">
      <w:pPr>
        <w:pStyle w:val="Prrafodelista"/>
        <w:numPr>
          <w:ilvl w:val="0"/>
          <w:numId w:val="3"/>
        </w:numPr>
        <w:spacing w:after="0" w:line="240" w:lineRule="auto"/>
        <w:jc w:val="both"/>
        <w:rPr>
          <w:rFonts w:ascii="Georgia" w:eastAsia="Times New Roman" w:hAnsi="Georgia" w:cs="Times New Roman"/>
          <w:color w:val="383838"/>
          <w:sz w:val="27"/>
          <w:szCs w:val="27"/>
        </w:rPr>
      </w:pPr>
      <w:r>
        <w:rPr>
          <w:rFonts w:ascii="Georgia" w:eastAsia="Times New Roman" w:hAnsi="Georgia" w:cs="Times New Roman"/>
          <w:color w:val="383838"/>
          <w:sz w:val="27"/>
          <w:szCs w:val="27"/>
        </w:rPr>
        <w:t>Análisis y seguimiento de la evaluación diagnóstica de los alumnos en cada una de las Academias por campo disciplinar con la finalidad de analizar fortalezas y debilidades del estudiante para así poder realizar un seguimiento más preciso y confiable.</w:t>
      </w:r>
    </w:p>
    <w:p w:rsidR="00AF6982" w:rsidRDefault="00AF6982" w:rsidP="00AF6982">
      <w:pPr>
        <w:pStyle w:val="Prrafodelista"/>
        <w:spacing w:after="0" w:line="240" w:lineRule="auto"/>
        <w:jc w:val="both"/>
        <w:rPr>
          <w:rFonts w:ascii="Georgia" w:eastAsia="Times New Roman" w:hAnsi="Georgia" w:cs="Times New Roman"/>
          <w:color w:val="383838"/>
          <w:sz w:val="27"/>
          <w:szCs w:val="27"/>
        </w:rPr>
      </w:pPr>
    </w:p>
    <w:p w:rsidR="00BA7C7B" w:rsidRDefault="00917E3B" w:rsidP="00B340C6">
      <w:pPr>
        <w:pStyle w:val="Prrafodelista"/>
        <w:numPr>
          <w:ilvl w:val="0"/>
          <w:numId w:val="3"/>
        </w:numPr>
        <w:spacing w:after="0" w:line="240" w:lineRule="auto"/>
        <w:jc w:val="both"/>
        <w:rPr>
          <w:rFonts w:ascii="Georgia" w:eastAsia="Times New Roman" w:hAnsi="Georgia" w:cs="Times New Roman"/>
          <w:color w:val="383838"/>
          <w:sz w:val="27"/>
          <w:szCs w:val="27"/>
        </w:rPr>
      </w:pPr>
      <w:r>
        <w:rPr>
          <w:rFonts w:ascii="Georgia" w:eastAsia="Times New Roman" w:hAnsi="Georgia" w:cs="Times New Roman"/>
          <w:color w:val="383838"/>
          <w:sz w:val="27"/>
          <w:szCs w:val="27"/>
        </w:rPr>
        <w:t>Proponer acciones que contribuyan a identificar las causas de ausentismo, reprobación y deserción escolar.</w:t>
      </w:r>
    </w:p>
    <w:p w:rsidR="00917E3B" w:rsidRDefault="00917E3B" w:rsidP="00917E3B">
      <w:pPr>
        <w:pStyle w:val="Prrafodelista"/>
        <w:spacing w:after="0" w:line="240" w:lineRule="auto"/>
        <w:jc w:val="both"/>
        <w:rPr>
          <w:rFonts w:ascii="Georgia" w:eastAsia="Times New Roman" w:hAnsi="Georgia" w:cs="Times New Roman"/>
          <w:color w:val="383838"/>
          <w:sz w:val="27"/>
          <w:szCs w:val="27"/>
        </w:rPr>
      </w:pPr>
    </w:p>
    <w:p w:rsidR="00917E3B" w:rsidRDefault="00917E3B" w:rsidP="00917E3B">
      <w:pPr>
        <w:pStyle w:val="Prrafodelista"/>
        <w:spacing w:after="0" w:line="240" w:lineRule="auto"/>
        <w:jc w:val="both"/>
        <w:rPr>
          <w:rFonts w:ascii="Georgia" w:eastAsia="Times New Roman" w:hAnsi="Georgia" w:cs="Times New Roman"/>
          <w:color w:val="383838"/>
          <w:sz w:val="27"/>
          <w:szCs w:val="27"/>
        </w:rPr>
      </w:pPr>
    </w:p>
    <w:p w:rsidR="00917E3B" w:rsidRDefault="00917E3B" w:rsidP="00917E3B">
      <w:pPr>
        <w:pStyle w:val="Prrafodelista"/>
        <w:spacing w:after="0" w:line="240" w:lineRule="auto"/>
        <w:jc w:val="both"/>
        <w:rPr>
          <w:rFonts w:ascii="Georgia" w:eastAsia="Times New Roman" w:hAnsi="Georgia" w:cs="Times New Roman"/>
          <w:color w:val="383838"/>
          <w:sz w:val="27"/>
          <w:szCs w:val="27"/>
        </w:rPr>
      </w:pPr>
    </w:p>
    <w:p w:rsidR="00917E3B" w:rsidRDefault="00917E3B" w:rsidP="00917E3B">
      <w:pPr>
        <w:pStyle w:val="Prrafodelista"/>
        <w:spacing w:after="0" w:line="240" w:lineRule="auto"/>
        <w:jc w:val="both"/>
        <w:rPr>
          <w:rFonts w:ascii="Georgia" w:eastAsia="Times New Roman" w:hAnsi="Georgia" w:cs="Times New Roman"/>
          <w:color w:val="383838"/>
          <w:sz w:val="27"/>
          <w:szCs w:val="27"/>
        </w:rPr>
      </w:pPr>
    </w:p>
    <w:p w:rsid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br/>
      </w:r>
    </w:p>
    <w:p w:rsidR="00B340C6" w:rsidRDefault="00B340C6" w:rsidP="00B340C6">
      <w:pPr>
        <w:spacing w:after="0" w:line="240" w:lineRule="auto"/>
        <w:rPr>
          <w:rFonts w:ascii="Times New Roman" w:eastAsia="Times New Roman" w:hAnsi="Times New Roman" w:cs="Times New Roman"/>
          <w:sz w:val="24"/>
          <w:szCs w:val="24"/>
        </w:rPr>
      </w:pPr>
    </w:p>
    <w:p w:rsidR="00B340C6" w:rsidRDefault="00B340C6" w:rsidP="00B340C6">
      <w:pPr>
        <w:spacing w:after="0" w:line="240" w:lineRule="auto"/>
        <w:rPr>
          <w:rFonts w:ascii="Times New Roman" w:eastAsia="Times New Roman" w:hAnsi="Times New Roman" w:cs="Times New Roman"/>
          <w:sz w:val="24"/>
          <w:szCs w:val="24"/>
        </w:rPr>
      </w:pP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bookmarkStart w:id="4" w:name="V._PLAN_OPERATIVO"/>
      <w:r w:rsidRPr="00B340C6">
        <w:rPr>
          <w:rFonts w:ascii="Georgia" w:eastAsia="Times New Roman" w:hAnsi="Georgia" w:cs="Times New Roman"/>
          <w:b/>
          <w:bCs/>
          <w:color w:val="000000"/>
          <w:sz w:val="27"/>
        </w:rPr>
        <w:t>V. PLAN OPERATIVO</w:t>
      </w:r>
      <w:bookmarkEnd w:id="4"/>
    </w:p>
    <w:p w:rsidR="00B340C6" w:rsidRPr="00B340C6" w:rsidRDefault="00B340C6" w:rsidP="00B340C6">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b/>
          <w:bCs/>
          <w:color w:val="000000"/>
          <w:sz w:val="27"/>
        </w:rPr>
        <w:t>Metas:</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a) Inmediatas</w:t>
      </w:r>
    </w:p>
    <w:p w:rsidR="00B340C6" w:rsidRDefault="00AF6982" w:rsidP="00B340C6">
      <w:pPr>
        <w:numPr>
          <w:ilvl w:val="0"/>
          <w:numId w:val="2"/>
        </w:numPr>
        <w:spacing w:before="100" w:beforeAutospacing="1" w:after="100" w:afterAutospacing="1" w:line="240" w:lineRule="auto"/>
        <w:rPr>
          <w:rFonts w:ascii="Georgia" w:eastAsia="Times New Roman" w:hAnsi="Georgia" w:cs="Times New Roman"/>
          <w:color w:val="383838"/>
          <w:sz w:val="27"/>
          <w:szCs w:val="27"/>
        </w:rPr>
      </w:pPr>
      <w:r>
        <w:rPr>
          <w:rFonts w:ascii="Georgia" w:eastAsia="Times New Roman" w:hAnsi="Georgia" w:cs="Times New Roman"/>
          <w:color w:val="383838"/>
          <w:sz w:val="27"/>
          <w:szCs w:val="27"/>
        </w:rPr>
        <w:t>Atender las necesidades de los alumnos que se encuentran con materias reprobadas</w:t>
      </w:r>
    </w:p>
    <w:p w:rsidR="00856563" w:rsidRDefault="00AF6982" w:rsidP="00856563">
      <w:pPr>
        <w:numPr>
          <w:ilvl w:val="0"/>
          <w:numId w:val="2"/>
        </w:numPr>
        <w:spacing w:before="100" w:beforeAutospacing="1" w:after="100" w:afterAutospacing="1" w:line="240" w:lineRule="auto"/>
        <w:rPr>
          <w:rFonts w:ascii="Georgia" w:eastAsia="Times New Roman" w:hAnsi="Georgia" w:cs="Times New Roman"/>
          <w:color w:val="383838"/>
          <w:sz w:val="27"/>
          <w:szCs w:val="27"/>
        </w:rPr>
      </w:pPr>
      <w:r>
        <w:rPr>
          <w:rFonts w:ascii="Georgia" w:eastAsia="Times New Roman" w:hAnsi="Georgia" w:cs="Times New Roman"/>
          <w:color w:val="383838"/>
          <w:sz w:val="27"/>
          <w:szCs w:val="27"/>
        </w:rPr>
        <w:t>Conocer  y analizar las acciones preventivas de “Yo no Abandono” en las reuniones de Academia para evitar la deserción escolar</w:t>
      </w:r>
    </w:p>
    <w:p w:rsidR="00AF6982" w:rsidRPr="00856563" w:rsidRDefault="00AF6982" w:rsidP="00856563">
      <w:pPr>
        <w:numPr>
          <w:ilvl w:val="0"/>
          <w:numId w:val="2"/>
        </w:numPr>
        <w:spacing w:before="100" w:beforeAutospacing="1" w:after="100" w:afterAutospacing="1" w:line="240" w:lineRule="auto"/>
        <w:rPr>
          <w:rFonts w:ascii="Georgia" w:eastAsia="Times New Roman" w:hAnsi="Georgia" w:cs="Times New Roman"/>
          <w:color w:val="383838"/>
          <w:sz w:val="27"/>
          <w:szCs w:val="27"/>
        </w:rPr>
      </w:pPr>
      <w:r>
        <w:rPr>
          <w:rFonts w:ascii="Georgia" w:eastAsia="Times New Roman" w:hAnsi="Georgia" w:cs="Times New Roman"/>
          <w:color w:val="383838"/>
          <w:sz w:val="27"/>
          <w:szCs w:val="27"/>
        </w:rPr>
        <w:t>Trabajar colegiadamente por campo disciplinar en cada una de las Academias.</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b) Mediatas.</w:t>
      </w:r>
    </w:p>
    <w:p w:rsidR="00B340C6" w:rsidRPr="00B340C6" w:rsidRDefault="00157148"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Detectar por medio del examen diagnóstico los alumnos que están en riesgo de abandonar la escuela atendiendo sus necesidades</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c) Largo plazo</w:t>
      </w:r>
    </w:p>
    <w:p w:rsidR="00B340C6" w:rsidRPr="00B340C6" w:rsidRDefault="00157148"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Establecer  talleres de actividades extracurriculares involucrando a los alumnos en riesgo de abandono escolar</w:t>
      </w:r>
    </w:p>
    <w:p w:rsidR="00B340C6" w:rsidRPr="00B340C6" w:rsidRDefault="00157148"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 xml:space="preserve">Proponer estrategias de aprendizaje para motivar al alumno </w:t>
      </w:r>
      <w:r w:rsidR="00D117D9">
        <w:rPr>
          <w:rFonts w:ascii="Georgia" w:eastAsia="Times New Roman" w:hAnsi="Georgia" w:cs="Times New Roman"/>
          <w:color w:val="000000"/>
          <w:sz w:val="27"/>
          <w:szCs w:val="27"/>
        </w:rPr>
        <w:t>a mejorar su rendimiento académico</w:t>
      </w:r>
    </w:p>
    <w:p w:rsidR="00B340C6" w:rsidRDefault="00B340C6" w:rsidP="00D117D9">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Establecer un programa de seguimie</w:t>
      </w:r>
      <w:r w:rsidR="00D117D9">
        <w:rPr>
          <w:rFonts w:ascii="Georgia" w:eastAsia="Times New Roman" w:hAnsi="Georgia" w:cs="Times New Roman"/>
          <w:color w:val="000000"/>
          <w:sz w:val="27"/>
          <w:szCs w:val="27"/>
        </w:rPr>
        <w:t>nto y evaluación del Plan de mejora de Academias.</w:t>
      </w:r>
    </w:p>
    <w:p w:rsidR="00D117D9" w:rsidRPr="00D117D9" w:rsidRDefault="00D117D9" w:rsidP="00D117D9">
      <w:pPr>
        <w:spacing w:before="100" w:beforeAutospacing="1" w:after="100" w:afterAutospacing="1" w:line="240" w:lineRule="auto"/>
        <w:rPr>
          <w:rFonts w:ascii="Georgia" w:eastAsia="Times New Roman" w:hAnsi="Georgia" w:cs="Times New Roman"/>
          <w:color w:val="000000"/>
          <w:sz w:val="27"/>
          <w:szCs w:val="27"/>
        </w:rPr>
      </w:pP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bookmarkStart w:id="5" w:name="VI._NECESIDADES_ESPECÍFICAS_DE_LA_ESCUEL"/>
      <w:r w:rsidRPr="00B340C6">
        <w:rPr>
          <w:rFonts w:ascii="Georgia" w:eastAsia="Times New Roman" w:hAnsi="Georgia" w:cs="Times New Roman"/>
          <w:b/>
          <w:bCs/>
          <w:color w:val="000000"/>
          <w:sz w:val="27"/>
        </w:rPr>
        <w:lastRenderedPageBreak/>
        <w:t>VI. NECESIDADES ESPECÍFICAS DE LA ESCUELA.</w:t>
      </w:r>
      <w:bookmarkEnd w:id="5"/>
    </w:p>
    <w:p w:rsidR="00B340C6" w:rsidRPr="00B340C6" w:rsidRDefault="00B340C6" w:rsidP="00856563">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b/>
          <w:bCs/>
          <w:color w:val="000000"/>
          <w:sz w:val="27"/>
        </w:rPr>
        <w:t>IDENTIFICACIÓN DE FODAS PARA LA IMPLEME</w:t>
      </w:r>
      <w:r w:rsidR="00C047FE">
        <w:rPr>
          <w:rFonts w:ascii="Georgia" w:eastAsia="Times New Roman" w:hAnsi="Georgia" w:cs="Times New Roman"/>
          <w:b/>
          <w:bCs/>
          <w:color w:val="000000"/>
          <w:sz w:val="27"/>
        </w:rPr>
        <w:t>NTACIÓN DEL PROGRAMA DE ACADEMIAS</w:t>
      </w:r>
      <w:r w:rsidRPr="00B340C6">
        <w:rPr>
          <w:rFonts w:ascii="Georgia" w:eastAsia="Times New Roman" w:hAnsi="Georgia" w:cs="Times New Roman"/>
          <w:b/>
          <w:bCs/>
          <w:color w:val="000000"/>
          <w:sz w:val="27"/>
        </w:rPr>
        <w:t>:</w:t>
      </w:r>
    </w:p>
    <w:p w:rsidR="00B340C6" w:rsidRP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br/>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50"/>
        <w:gridCol w:w="3113"/>
        <w:gridCol w:w="4174"/>
        <w:gridCol w:w="3279"/>
      </w:tblGrid>
      <w:tr w:rsidR="00B340C6" w:rsidRPr="00B340C6" w:rsidTr="00856563">
        <w:trPr>
          <w:tblCellSpacing w:w="15" w:type="dxa"/>
        </w:trPr>
        <w:tc>
          <w:tcPr>
            <w:tcW w:w="955"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FORTALEZAS</w:t>
            </w:r>
          </w:p>
        </w:tc>
        <w:tc>
          <w:tcPr>
            <w:tcW w:w="1175"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OPORTUNIDADES</w:t>
            </w:r>
          </w:p>
        </w:tc>
        <w:tc>
          <w:tcPr>
            <w:tcW w:w="1580"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DEBILIDADES</w:t>
            </w:r>
          </w:p>
        </w:tc>
        <w:tc>
          <w:tcPr>
            <w:tcW w:w="1233"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AMENAZAS</w:t>
            </w:r>
          </w:p>
        </w:tc>
      </w:tr>
    </w:tbl>
    <w:p w:rsidR="00B340C6" w:rsidRPr="00B340C6" w:rsidRDefault="00B340C6" w:rsidP="00B340C6">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79"/>
        <w:gridCol w:w="3087"/>
        <w:gridCol w:w="4171"/>
        <w:gridCol w:w="3279"/>
      </w:tblGrid>
      <w:tr w:rsidR="00856563" w:rsidRPr="00B34EBE" w:rsidTr="007504EE">
        <w:trPr>
          <w:trHeight w:val="1265"/>
          <w:tblCellSpacing w:w="15" w:type="dxa"/>
        </w:trPr>
        <w:tc>
          <w:tcPr>
            <w:tcW w:w="966" w:type="pct"/>
            <w:hideMark/>
          </w:tcPr>
          <w:p w:rsidR="00B340C6" w:rsidRPr="00B340C6" w:rsidRDefault="00C047FE" w:rsidP="00856563">
            <w:pPr>
              <w:spacing w:after="0" w:line="240" w:lineRule="auto"/>
              <w:rPr>
                <w:rFonts w:ascii="Georgia" w:eastAsia="Times New Roman" w:hAnsi="Georgia" w:cs="Times New Roman"/>
                <w:color w:val="383838"/>
              </w:rPr>
            </w:pPr>
            <w:r>
              <w:rPr>
                <w:rFonts w:ascii="Georgia" w:eastAsia="Times New Roman" w:hAnsi="Georgia" w:cs="Times New Roman"/>
                <w:color w:val="383838"/>
              </w:rPr>
              <w:t xml:space="preserve">El </w:t>
            </w:r>
            <w:r w:rsidR="005E733D">
              <w:rPr>
                <w:rFonts w:ascii="Georgia" w:eastAsia="Times New Roman" w:hAnsi="Georgia" w:cs="Times New Roman"/>
                <w:color w:val="383838"/>
              </w:rPr>
              <w:t>95 % de los docentes  de las asignaturas que imparten tienen el  perfil académico</w:t>
            </w:r>
          </w:p>
        </w:tc>
        <w:tc>
          <w:tcPr>
            <w:tcW w:w="1165" w:type="pct"/>
            <w:hideMark/>
          </w:tcPr>
          <w:p w:rsidR="00B340C6" w:rsidRPr="00B340C6" w:rsidRDefault="00B340C6" w:rsidP="00856563">
            <w:pPr>
              <w:spacing w:after="0" w:line="240" w:lineRule="auto"/>
              <w:rPr>
                <w:rFonts w:ascii="Georgia" w:eastAsia="Times New Roman" w:hAnsi="Georgia" w:cs="Times New Roman"/>
                <w:color w:val="383838"/>
              </w:rPr>
            </w:pPr>
            <w:r w:rsidRPr="00B340C6">
              <w:rPr>
                <w:rFonts w:ascii="Georgia" w:eastAsia="Times New Roman" w:hAnsi="Georgia" w:cs="Times New Roman"/>
                <w:color w:val="383838"/>
              </w:rPr>
              <w:t>La posibilidad</w:t>
            </w:r>
            <w:r w:rsidR="005E733D">
              <w:rPr>
                <w:rFonts w:ascii="Georgia" w:eastAsia="Times New Roman" w:hAnsi="Georgia" w:cs="Times New Roman"/>
                <w:color w:val="383838"/>
              </w:rPr>
              <w:t xml:space="preserve"> de crear nuevas estrategias de aprendizaje</w:t>
            </w:r>
          </w:p>
        </w:tc>
        <w:tc>
          <w:tcPr>
            <w:tcW w:w="1578" w:type="pct"/>
            <w:hideMark/>
          </w:tcPr>
          <w:p w:rsidR="00B340C6" w:rsidRPr="00B340C6" w:rsidRDefault="005E733D" w:rsidP="00856563">
            <w:pPr>
              <w:spacing w:after="0" w:line="240" w:lineRule="auto"/>
              <w:rPr>
                <w:rFonts w:ascii="Georgia" w:eastAsia="Times New Roman" w:hAnsi="Georgia" w:cs="Times New Roman"/>
                <w:color w:val="383838"/>
              </w:rPr>
            </w:pPr>
            <w:r>
              <w:rPr>
                <w:rFonts w:ascii="Georgia" w:eastAsia="Times New Roman" w:hAnsi="Georgia" w:cs="Times New Roman"/>
                <w:color w:val="383838"/>
              </w:rPr>
              <w:t xml:space="preserve">Que el alumno no muestre interés por las actividades realizadas por el docente </w:t>
            </w:r>
          </w:p>
        </w:tc>
        <w:tc>
          <w:tcPr>
            <w:tcW w:w="1233" w:type="pct"/>
            <w:hideMark/>
          </w:tcPr>
          <w:p w:rsidR="00B340C6" w:rsidRPr="00B340C6" w:rsidRDefault="00856563" w:rsidP="00B340C6">
            <w:pPr>
              <w:spacing w:after="0" w:line="240" w:lineRule="auto"/>
              <w:rPr>
                <w:rFonts w:ascii="Georgia" w:eastAsia="Times New Roman" w:hAnsi="Georgia" w:cs="Times New Roman"/>
                <w:color w:val="383838"/>
              </w:rPr>
            </w:pPr>
            <w:r w:rsidRPr="00B34EBE">
              <w:rPr>
                <w:rFonts w:ascii="Georgia" w:eastAsia="Times New Roman" w:hAnsi="Georgia" w:cs="Times New Roman"/>
                <w:color w:val="383838"/>
              </w:rPr>
              <w:t>Que  lo</w:t>
            </w:r>
            <w:r w:rsidR="00F05B9C">
              <w:rPr>
                <w:rFonts w:ascii="Georgia" w:eastAsia="Times New Roman" w:hAnsi="Georgia" w:cs="Times New Roman"/>
                <w:color w:val="383838"/>
              </w:rPr>
              <w:t>s docentes prefieran trabajar de manera tradicional en las aulas por apatía</w:t>
            </w:r>
          </w:p>
        </w:tc>
      </w:tr>
    </w:tbl>
    <w:p w:rsidR="00B340C6" w:rsidRPr="00B340C6" w:rsidRDefault="00B340C6" w:rsidP="00B340C6">
      <w:pPr>
        <w:spacing w:after="0" w:line="240" w:lineRule="auto"/>
        <w:rPr>
          <w:rFonts w:ascii="Times New Roman" w:eastAsia="Times New Roman" w:hAnsi="Times New Roman" w:cs="Times New Roman"/>
          <w:vanish/>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5"/>
        <w:gridCol w:w="3057"/>
        <w:gridCol w:w="4175"/>
        <w:gridCol w:w="3279"/>
      </w:tblGrid>
      <w:tr w:rsidR="00B340C6" w:rsidRPr="00B340C6" w:rsidTr="007504EE">
        <w:trPr>
          <w:trHeight w:val="1692"/>
          <w:tblCellSpacing w:w="15" w:type="dxa"/>
        </w:trPr>
        <w:tc>
          <w:tcPr>
            <w:tcW w:w="976" w:type="pct"/>
            <w:hideMark/>
          </w:tcPr>
          <w:p w:rsidR="00B340C6" w:rsidRDefault="002D2B0A" w:rsidP="00631198">
            <w:pPr>
              <w:spacing w:after="0" w:line="240" w:lineRule="auto"/>
              <w:jc w:val="center"/>
              <w:rPr>
                <w:rFonts w:ascii="Georgia" w:eastAsia="Times New Roman" w:hAnsi="Georgia" w:cs="Times New Roman"/>
                <w:color w:val="383838"/>
              </w:rPr>
            </w:pPr>
            <w:r>
              <w:rPr>
                <w:rFonts w:ascii="Georgia" w:eastAsia="Times New Roman" w:hAnsi="Georgia" w:cs="Times New Roman"/>
                <w:color w:val="383838"/>
              </w:rPr>
              <w:t>Tener</w:t>
            </w:r>
            <w:r w:rsidR="00F05B9C">
              <w:rPr>
                <w:rFonts w:ascii="Georgia" w:eastAsia="Times New Roman" w:hAnsi="Georgia" w:cs="Times New Roman"/>
                <w:color w:val="383838"/>
              </w:rPr>
              <w:t xml:space="preserve"> el comité  por campos disciplinares de Academias</w:t>
            </w:r>
          </w:p>
          <w:p w:rsidR="00631198" w:rsidRPr="00B340C6" w:rsidRDefault="00631198" w:rsidP="00631198">
            <w:pPr>
              <w:spacing w:after="0" w:line="240" w:lineRule="auto"/>
              <w:jc w:val="center"/>
              <w:rPr>
                <w:rFonts w:ascii="Georgia" w:eastAsia="Times New Roman" w:hAnsi="Georgia" w:cs="Times New Roman"/>
                <w:color w:val="383838"/>
              </w:rPr>
            </w:pPr>
          </w:p>
        </w:tc>
        <w:tc>
          <w:tcPr>
            <w:tcW w:w="1154" w:type="pct"/>
            <w:hideMark/>
          </w:tcPr>
          <w:p w:rsidR="00B340C6" w:rsidRPr="00B340C6" w:rsidRDefault="00F05B9C" w:rsidP="00631198">
            <w:pPr>
              <w:spacing w:after="0" w:line="240" w:lineRule="auto"/>
              <w:jc w:val="center"/>
              <w:rPr>
                <w:rFonts w:ascii="Georgia" w:eastAsia="Times New Roman" w:hAnsi="Georgia" w:cs="Times New Roman"/>
                <w:color w:val="383838"/>
              </w:rPr>
            </w:pPr>
            <w:r>
              <w:rPr>
                <w:rFonts w:ascii="Georgia" w:eastAsia="Times New Roman" w:hAnsi="Georgia" w:cs="Times New Roman"/>
                <w:color w:val="383838"/>
              </w:rPr>
              <w:t xml:space="preserve">Trabajar colegiadamente proponiendo </w:t>
            </w:r>
            <w:r w:rsidR="00631198">
              <w:rPr>
                <w:rFonts w:ascii="Georgia" w:eastAsia="Times New Roman" w:hAnsi="Georgia" w:cs="Times New Roman"/>
                <w:color w:val="383838"/>
              </w:rPr>
              <w:t>estrategias de aprendizaje</w:t>
            </w:r>
          </w:p>
        </w:tc>
        <w:tc>
          <w:tcPr>
            <w:tcW w:w="1580" w:type="pct"/>
            <w:hideMark/>
          </w:tcPr>
          <w:p w:rsidR="00B340C6" w:rsidRPr="00B340C6" w:rsidRDefault="00631198" w:rsidP="00631198">
            <w:pPr>
              <w:spacing w:after="0" w:line="240" w:lineRule="auto"/>
              <w:jc w:val="center"/>
              <w:rPr>
                <w:rFonts w:ascii="Georgia" w:eastAsia="Times New Roman" w:hAnsi="Georgia" w:cs="Times New Roman"/>
                <w:color w:val="383838"/>
              </w:rPr>
            </w:pPr>
            <w:r>
              <w:rPr>
                <w:rFonts w:ascii="Georgia" w:eastAsia="Times New Roman" w:hAnsi="Georgia" w:cs="Times New Roman"/>
                <w:color w:val="383838"/>
              </w:rPr>
              <w:t>Que el representante de la Academia no lideré el trabajo colegiado</w:t>
            </w:r>
          </w:p>
        </w:tc>
        <w:tc>
          <w:tcPr>
            <w:tcW w:w="1233" w:type="pct"/>
            <w:hideMark/>
          </w:tcPr>
          <w:p w:rsidR="00B340C6" w:rsidRDefault="00B340C6" w:rsidP="00631198">
            <w:pPr>
              <w:spacing w:after="0" w:line="240" w:lineRule="auto"/>
              <w:jc w:val="center"/>
              <w:rPr>
                <w:rFonts w:ascii="Georgia" w:eastAsia="Times New Roman" w:hAnsi="Georgia" w:cs="Times New Roman"/>
                <w:color w:val="383838"/>
              </w:rPr>
            </w:pPr>
          </w:p>
          <w:p w:rsidR="00F05B9C" w:rsidRDefault="00631198" w:rsidP="00631198">
            <w:pPr>
              <w:spacing w:after="0" w:line="240" w:lineRule="auto"/>
              <w:jc w:val="center"/>
              <w:rPr>
                <w:rFonts w:ascii="Georgia" w:eastAsia="Times New Roman" w:hAnsi="Georgia" w:cs="Times New Roman"/>
                <w:color w:val="383838"/>
              </w:rPr>
            </w:pPr>
            <w:r>
              <w:rPr>
                <w:rFonts w:ascii="Georgia" w:eastAsia="Times New Roman" w:hAnsi="Georgia" w:cs="Times New Roman"/>
                <w:color w:val="383838"/>
              </w:rPr>
              <w:t>La falta de disponibilidad de horarios para la reuniones de Academia</w:t>
            </w:r>
            <w:r w:rsidR="007504EE">
              <w:rPr>
                <w:rFonts w:ascii="Georgia" w:eastAsia="Times New Roman" w:hAnsi="Georgia" w:cs="Times New Roman"/>
                <w:color w:val="383838"/>
              </w:rPr>
              <w:t xml:space="preserve"> y no cumplir con el trabajo colegiado</w:t>
            </w:r>
          </w:p>
          <w:p w:rsidR="00F05B9C" w:rsidRDefault="00F05B9C" w:rsidP="00631198">
            <w:pPr>
              <w:spacing w:after="0" w:line="240" w:lineRule="auto"/>
              <w:jc w:val="center"/>
              <w:rPr>
                <w:rFonts w:ascii="Georgia" w:eastAsia="Times New Roman" w:hAnsi="Georgia" w:cs="Times New Roman"/>
                <w:color w:val="383838"/>
              </w:rPr>
            </w:pPr>
          </w:p>
          <w:p w:rsidR="00F05B9C" w:rsidRDefault="00F05B9C" w:rsidP="00631198">
            <w:pPr>
              <w:spacing w:after="0" w:line="240" w:lineRule="auto"/>
              <w:jc w:val="center"/>
              <w:rPr>
                <w:rFonts w:ascii="Georgia" w:eastAsia="Times New Roman" w:hAnsi="Georgia" w:cs="Times New Roman"/>
                <w:color w:val="383838"/>
              </w:rPr>
            </w:pPr>
          </w:p>
          <w:p w:rsidR="00F05B9C" w:rsidRDefault="00F05B9C" w:rsidP="00631198">
            <w:pPr>
              <w:spacing w:after="0" w:line="240" w:lineRule="auto"/>
              <w:jc w:val="center"/>
              <w:rPr>
                <w:rFonts w:ascii="Georgia" w:eastAsia="Times New Roman" w:hAnsi="Georgia" w:cs="Times New Roman"/>
                <w:color w:val="383838"/>
              </w:rPr>
            </w:pPr>
          </w:p>
          <w:p w:rsidR="00F05B9C" w:rsidRPr="00B340C6" w:rsidRDefault="00F05B9C" w:rsidP="00631198">
            <w:pPr>
              <w:spacing w:after="0" w:line="240" w:lineRule="auto"/>
              <w:jc w:val="center"/>
              <w:rPr>
                <w:rFonts w:ascii="Georgia" w:eastAsia="Times New Roman" w:hAnsi="Georgia" w:cs="Times New Roman"/>
                <w:color w:val="383838"/>
              </w:rPr>
            </w:pPr>
          </w:p>
        </w:tc>
      </w:tr>
    </w:tbl>
    <w:p w:rsidR="00B340C6" w:rsidRPr="00B340C6" w:rsidRDefault="00B340C6" w:rsidP="00B340C6">
      <w:pPr>
        <w:spacing w:after="0" w:line="240" w:lineRule="auto"/>
        <w:rPr>
          <w:rFonts w:ascii="Times New Roman" w:eastAsia="Times New Roman" w:hAnsi="Times New Roman" w:cs="Times New Roman"/>
          <w:vanish/>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08"/>
        <w:gridCol w:w="3122"/>
        <w:gridCol w:w="4107"/>
        <w:gridCol w:w="3279"/>
      </w:tblGrid>
      <w:tr w:rsidR="00B340C6" w:rsidRPr="00B340C6" w:rsidTr="0088484F">
        <w:trPr>
          <w:tblCellSpacing w:w="15" w:type="dxa"/>
        </w:trPr>
        <w:tc>
          <w:tcPr>
            <w:tcW w:w="977" w:type="pct"/>
            <w:hideMark/>
          </w:tcPr>
          <w:p w:rsidR="00B340C6" w:rsidRPr="00B340C6" w:rsidRDefault="007504EE" w:rsidP="0088484F">
            <w:pPr>
              <w:spacing w:after="0" w:line="240" w:lineRule="auto"/>
              <w:rPr>
                <w:rFonts w:ascii="Georgia" w:eastAsia="Times New Roman" w:hAnsi="Georgia" w:cs="Times New Roman"/>
                <w:color w:val="383838"/>
              </w:rPr>
            </w:pPr>
            <w:r>
              <w:rPr>
                <w:rFonts w:ascii="Georgia" w:eastAsia="Times New Roman" w:hAnsi="Georgia" w:cs="Times New Roman"/>
                <w:color w:val="383838"/>
              </w:rPr>
              <w:t>Conocimiento de las competencias genéricas y transversales por parte del docente</w:t>
            </w:r>
          </w:p>
        </w:tc>
        <w:tc>
          <w:tcPr>
            <w:tcW w:w="1178" w:type="pct"/>
            <w:hideMark/>
          </w:tcPr>
          <w:p w:rsidR="00B340C6" w:rsidRPr="00B340C6" w:rsidRDefault="007504EE" w:rsidP="00F05B9C">
            <w:pPr>
              <w:spacing w:after="0" w:line="240" w:lineRule="auto"/>
              <w:rPr>
                <w:rFonts w:ascii="Georgia" w:eastAsia="Times New Roman" w:hAnsi="Georgia" w:cs="Times New Roman"/>
                <w:color w:val="000000"/>
              </w:rPr>
            </w:pPr>
            <w:r>
              <w:rPr>
                <w:rFonts w:ascii="Georgia" w:eastAsia="Times New Roman" w:hAnsi="Georgia" w:cs="Times New Roman"/>
                <w:color w:val="000000"/>
              </w:rPr>
              <w:t>Aplicar las competencias genéricas y transversales en el aula</w:t>
            </w:r>
          </w:p>
        </w:tc>
        <w:tc>
          <w:tcPr>
            <w:tcW w:w="1554" w:type="pct"/>
            <w:hideMark/>
          </w:tcPr>
          <w:p w:rsidR="00B340C6" w:rsidRPr="00B340C6" w:rsidRDefault="007504EE" w:rsidP="00B340C6">
            <w:pPr>
              <w:spacing w:after="0" w:line="240" w:lineRule="auto"/>
              <w:rPr>
                <w:rFonts w:ascii="Georgia" w:eastAsia="Times New Roman" w:hAnsi="Georgia" w:cs="Times New Roman"/>
                <w:color w:val="383838"/>
              </w:rPr>
            </w:pPr>
            <w:r>
              <w:rPr>
                <w:rFonts w:ascii="Georgia" w:eastAsia="Times New Roman" w:hAnsi="Georgia" w:cs="Times New Roman"/>
                <w:color w:val="383838"/>
              </w:rPr>
              <w:t>No estructurar la Planeación  Docente en base a las competencias a desarrollar</w:t>
            </w:r>
          </w:p>
        </w:tc>
        <w:tc>
          <w:tcPr>
            <w:tcW w:w="1233" w:type="pct"/>
            <w:hideMark/>
          </w:tcPr>
          <w:p w:rsidR="00B340C6" w:rsidRDefault="007504EE" w:rsidP="00B340C6">
            <w:pPr>
              <w:spacing w:after="0" w:line="240" w:lineRule="auto"/>
              <w:rPr>
                <w:rFonts w:ascii="Georgia" w:eastAsia="Times New Roman" w:hAnsi="Georgia" w:cs="Times New Roman"/>
                <w:color w:val="383838"/>
              </w:rPr>
            </w:pPr>
            <w:r>
              <w:rPr>
                <w:rFonts w:ascii="Georgia" w:eastAsia="Times New Roman" w:hAnsi="Georgia" w:cs="Times New Roman"/>
                <w:color w:val="383838"/>
              </w:rPr>
              <w:t>Ignorar la Planeación Docente en el desarrollo de las competencias genéricas</w:t>
            </w:r>
          </w:p>
          <w:p w:rsidR="00F05B9C" w:rsidRDefault="00F05B9C" w:rsidP="00B340C6">
            <w:pPr>
              <w:spacing w:after="0" w:line="240" w:lineRule="auto"/>
              <w:rPr>
                <w:rFonts w:ascii="Georgia" w:eastAsia="Times New Roman" w:hAnsi="Georgia" w:cs="Times New Roman"/>
                <w:color w:val="383838"/>
              </w:rPr>
            </w:pPr>
          </w:p>
          <w:p w:rsidR="00F05B9C" w:rsidRDefault="00F05B9C" w:rsidP="00B340C6">
            <w:pPr>
              <w:spacing w:after="0" w:line="240" w:lineRule="auto"/>
              <w:rPr>
                <w:rFonts w:ascii="Georgia" w:eastAsia="Times New Roman" w:hAnsi="Georgia" w:cs="Times New Roman"/>
                <w:color w:val="383838"/>
              </w:rPr>
            </w:pPr>
          </w:p>
          <w:p w:rsidR="00F05B9C" w:rsidRPr="00B340C6" w:rsidRDefault="00F05B9C" w:rsidP="00B340C6">
            <w:pPr>
              <w:spacing w:after="0" w:line="240" w:lineRule="auto"/>
              <w:rPr>
                <w:rFonts w:ascii="Georgia" w:eastAsia="Times New Roman" w:hAnsi="Georgia" w:cs="Times New Roman"/>
                <w:color w:val="383838"/>
              </w:rPr>
            </w:pPr>
          </w:p>
        </w:tc>
      </w:tr>
    </w:tbl>
    <w:p w:rsidR="00B340C6" w:rsidRPr="00B340C6" w:rsidRDefault="00B340C6" w:rsidP="00B340C6">
      <w:pPr>
        <w:spacing w:after="0" w:line="240" w:lineRule="auto"/>
        <w:rPr>
          <w:rFonts w:ascii="Times New Roman" w:eastAsia="Times New Roman" w:hAnsi="Times New Roman" w:cs="Times New Roman"/>
          <w:vanish/>
        </w:rPr>
      </w:pPr>
    </w:p>
    <w:p w:rsid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4"/>
          <w:szCs w:val="24"/>
        </w:rPr>
        <w:br/>
      </w:r>
    </w:p>
    <w:p w:rsidR="00B34EBE" w:rsidRPr="00B340C6" w:rsidRDefault="00B34EBE" w:rsidP="00B340C6">
      <w:pPr>
        <w:spacing w:after="0" w:line="240" w:lineRule="auto"/>
        <w:rPr>
          <w:rFonts w:ascii="Times New Roman" w:eastAsia="Times New Roman" w:hAnsi="Times New Roman" w:cs="Times New Roman"/>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91"/>
        <w:gridCol w:w="3330"/>
        <w:gridCol w:w="3474"/>
        <w:gridCol w:w="3421"/>
      </w:tblGrid>
      <w:tr w:rsidR="00B34EBE" w:rsidRPr="00B340C6" w:rsidTr="00B34EBE">
        <w:trPr>
          <w:tblCellSpacing w:w="15" w:type="dxa"/>
        </w:trPr>
        <w:tc>
          <w:tcPr>
            <w:tcW w:w="1085"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88484F">
              <w:rPr>
                <w:rFonts w:ascii="Georgia" w:eastAsia="Times New Roman" w:hAnsi="Georgia" w:cs="Times New Roman"/>
                <w:b/>
                <w:bCs/>
                <w:color w:val="383838"/>
                <w:sz w:val="24"/>
                <w:szCs w:val="24"/>
              </w:rPr>
              <w:lastRenderedPageBreak/>
              <w:t>FORTALEZAS</w:t>
            </w:r>
          </w:p>
        </w:tc>
        <w:tc>
          <w:tcPr>
            <w:tcW w:w="1258"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88484F">
              <w:rPr>
                <w:rFonts w:ascii="Georgia" w:eastAsia="Times New Roman" w:hAnsi="Georgia" w:cs="Times New Roman"/>
                <w:b/>
                <w:bCs/>
                <w:color w:val="383838"/>
                <w:sz w:val="24"/>
                <w:szCs w:val="24"/>
              </w:rPr>
              <w:t>OPORTUNIDADES</w:t>
            </w:r>
          </w:p>
        </w:tc>
        <w:tc>
          <w:tcPr>
            <w:tcW w:w="1313"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88484F">
              <w:rPr>
                <w:rFonts w:ascii="Georgia" w:eastAsia="Times New Roman" w:hAnsi="Georgia" w:cs="Times New Roman"/>
                <w:b/>
                <w:bCs/>
                <w:color w:val="383838"/>
                <w:sz w:val="24"/>
                <w:szCs w:val="24"/>
              </w:rPr>
              <w:t>DEBILIDADES</w:t>
            </w:r>
          </w:p>
        </w:tc>
        <w:tc>
          <w:tcPr>
            <w:tcW w:w="1287" w:type="pct"/>
            <w:hideMark/>
          </w:tcPr>
          <w:p w:rsidR="00B340C6" w:rsidRPr="00B340C6" w:rsidRDefault="00B340C6" w:rsidP="00B340C6">
            <w:pPr>
              <w:spacing w:after="0" w:line="240" w:lineRule="auto"/>
              <w:jc w:val="center"/>
              <w:rPr>
                <w:rFonts w:ascii="Georgia" w:eastAsia="Times New Roman" w:hAnsi="Georgia" w:cs="Times New Roman"/>
                <w:color w:val="383838"/>
                <w:sz w:val="24"/>
                <w:szCs w:val="24"/>
              </w:rPr>
            </w:pPr>
            <w:r w:rsidRPr="0088484F">
              <w:rPr>
                <w:rFonts w:ascii="Georgia" w:eastAsia="Times New Roman" w:hAnsi="Georgia" w:cs="Times New Roman"/>
                <w:b/>
                <w:bCs/>
                <w:color w:val="383838"/>
                <w:sz w:val="24"/>
                <w:szCs w:val="24"/>
              </w:rPr>
              <w:t>AMENAZAS</w:t>
            </w:r>
          </w:p>
        </w:tc>
      </w:tr>
    </w:tbl>
    <w:p w:rsidR="00B340C6" w:rsidRPr="00B340C6" w:rsidRDefault="00B340C6" w:rsidP="00B340C6">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59"/>
        <w:gridCol w:w="3362"/>
        <w:gridCol w:w="3505"/>
        <w:gridCol w:w="3390"/>
      </w:tblGrid>
      <w:tr w:rsidR="00B340C6" w:rsidRPr="00B340C6" w:rsidTr="00B34EBE">
        <w:trPr>
          <w:tblCellSpacing w:w="15" w:type="dxa"/>
        </w:trPr>
        <w:tc>
          <w:tcPr>
            <w:tcW w:w="1085" w:type="pct"/>
            <w:hideMark/>
          </w:tcPr>
          <w:p w:rsidR="00B340C6" w:rsidRPr="00B340C6" w:rsidRDefault="007504EE" w:rsidP="00B340C6">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 xml:space="preserve">Aplicación de la Evaluación diagnóstica en los alumnos en cada una de las asignaturas </w:t>
            </w:r>
          </w:p>
        </w:tc>
        <w:tc>
          <w:tcPr>
            <w:tcW w:w="1285" w:type="pct"/>
            <w:hideMark/>
          </w:tcPr>
          <w:p w:rsidR="00B340C6" w:rsidRPr="00B340C6" w:rsidRDefault="007504EE" w:rsidP="00B340C6">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Mejorar el   proceso enseñanza aprendizaje a partir de conocer las necesidades de los alumnos</w:t>
            </w:r>
          </w:p>
        </w:tc>
        <w:tc>
          <w:tcPr>
            <w:tcW w:w="1340" w:type="pct"/>
            <w:hideMark/>
          </w:tcPr>
          <w:p w:rsidR="00B340C6" w:rsidRPr="00B340C6" w:rsidRDefault="007504EE" w:rsidP="00B340C6">
            <w:pPr>
              <w:spacing w:after="27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El tiempo para cumplir con el programa académico de la asignatura</w:t>
            </w:r>
          </w:p>
        </w:tc>
        <w:tc>
          <w:tcPr>
            <w:tcW w:w="0" w:type="auto"/>
            <w:hideMark/>
          </w:tcPr>
          <w:p w:rsidR="00B340C6" w:rsidRPr="00B340C6" w:rsidRDefault="00CF373D" w:rsidP="00B340C6">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La falta de disponibilidad del docente para dar tiempo extra para dar asesorías a los alumnos que reprueban su materia</w:t>
            </w:r>
          </w:p>
        </w:tc>
      </w:tr>
    </w:tbl>
    <w:p w:rsidR="00B340C6" w:rsidRPr="00B340C6" w:rsidRDefault="00B340C6" w:rsidP="00B340C6">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91"/>
        <w:gridCol w:w="3330"/>
        <w:gridCol w:w="3474"/>
        <w:gridCol w:w="3421"/>
      </w:tblGrid>
      <w:tr w:rsidR="00B34EBE" w:rsidRPr="00B34EBE" w:rsidTr="00B34EBE">
        <w:trPr>
          <w:tblCellSpacing w:w="15" w:type="dxa"/>
        </w:trPr>
        <w:tc>
          <w:tcPr>
            <w:tcW w:w="1085" w:type="pct"/>
            <w:hideMark/>
          </w:tcPr>
          <w:p w:rsidR="00B340C6" w:rsidRPr="00B340C6" w:rsidRDefault="00B340C6" w:rsidP="00B34EBE">
            <w:pPr>
              <w:spacing w:after="0" w:line="240" w:lineRule="auto"/>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Conciencia social de los Profesores para ini</w:t>
            </w:r>
            <w:r w:rsidR="00CF373D">
              <w:rPr>
                <w:rFonts w:ascii="Georgia" w:eastAsia="Times New Roman" w:hAnsi="Georgia" w:cs="Times New Roman"/>
                <w:color w:val="383838"/>
                <w:sz w:val="24"/>
                <w:szCs w:val="24"/>
              </w:rPr>
              <w:t xml:space="preserve">ciar el Plan de Acción de Academia </w:t>
            </w:r>
            <w:r w:rsidRPr="00B340C6">
              <w:rPr>
                <w:rFonts w:ascii="Georgia" w:eastAsia="Times New Roman" w:hAnsi="Georgia" w:cs="Times New Roman"/>
                <w:color w:val="383838"/>
                <w:sz w:val="24"/>
                <w:szCs w:val="24"/>
              </w:rPr>
              <w:t>con los elementos que actualmente cuenta la Escuela</w:t>
            </w:r>
          </w:p>
        </w:tc>
        <w:tc>
          <w:tcPr>
            <w:tcW w:w="1258" w:type="pct"/>
            <w:hideMark/>
          </w:tcPr>
          <w:p w:rsidR="00B340C6" w:rsidRPr="00B340C6" w:rsidRDefault="002523DC" w:rsidP="00B34EBE">
            <w:pPr>
              <w:spacing w:after="0" w:line="240" w:lineRule="auto"/>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Acondicionar espacios al interior de la Escuela para la</w:t>
            </w:r>
            <w:r w:rsidR="00CF373D">
              <w:rPr>
                <w:rFonts w:ascii="Georgia" w:eastAsia="Times New Roman" w:hAnsi="Georgia" w:cs="Times New Roman"/>
                <w:color w:val="383838"/>
                <w:sz w:val="24"/>
                <w:szCs w:val="24"/>
              </w:rPr>
              <w:t>s reuniones de Academia</w:t>
            </w:r>
          </w:p>
        </w:tc>
        <w:tc>
          <w:tcPr>
            <w:tcW w:w="1313" w:type="pct"/>
            <w:hideMark/>
          </w:tcPr>
          <w:p w:rsidR="002523DC" w:rsidRDefault="002523DC" w:rsidP="002523DC">
            <w:pPr>
              <w:spacing w:after="0" w:line="240" w:lineRule="auto"/>
              <w:rPr>
                <w:rFonts w:ascii="Georgia" w:eastAsia="Times New Roman" w:hAnsi="Georgia" w:cs="Times New Roman"/>
                <w:color w:val="383838"/>
                <w:sz w:val="24"/>
                <w:szCs w:val="24"/>
              </w:rPr>
            </w:pPr>
          </w:p>
          <w:p w:rsidR="00B340C6" w:rsidRPr="00B340C6" w:rsidRDefault="002523DC" w:rsidP="002523DC">
            <w:pPr>
              <w:spacing w:after="0" w:line="240" w:lineRule="auto"/>
              <w:rPr>
                <w:rFonts w:ascii="Georgia" w:eastAsia="Times New Roman" w:hAnsi="Georgia" w:cs="Times New Roman"/>
                <w:color w:val="000000"/>
                <w:sz w:val="24"/>
                <w:szCs w:val="24"/>
              </w:rPr>
            </w:pPr>
            <w:r w:rsidRPr="00B340C6">
              <w:rPr>
                <w:rFonts w:ascii="Georgia" w:eastAsia="Times New Roman" w:hAnsi="Georgia" w:cs="Times New Roman"/>
                <w:color w:val="383838"/>
                <w:sz w:val="24"/>
                <w:szCs w:val="24"/>
              </w:rPr>
              <w:t>No se cuenta actualmente con la infraestructura nece</w:t>
            </w:r>
            <w:r w:rsidR="00CF373D">
              <w:rPr>
                <w:rFonts w:ascii="Georgia" w:eastAsia="Times New Roman" w:hAnsi="Georgia" w:cs="Times New Roman"/>
                <w:color w:val="383838"/>
                <w:sz w:val="24"/>
                <w:szCs w:val="24"/>
              </w:rPr>
              <w:t>saria para iniciar las reuniones de academia</w:t>
            </w:r>
          </w:p>
        </w:tc>
        <w:tc>
          <w:tcPr>
            <w:tcW w:w="1287" w:type="pct"/>
            <w:hideMark/>
          </w:tcPr>
          <w:p w:rsidR="00B340C6" w:rsidRPr="00B340C6" w:rsidRDefault="00B340C6" w:rsidP="00B34EBE">
            <w:pPr>
              <w:spacing w:after="0" w:line="240" w:lineRule="auto"/>
              <w:rPr>
                <w:rFonts w:ascii="Georgia" w:eastAsia="Times New Roman" w:hAnsi="Georgia" w:cs="Times New Roman"/>
                <w:color w:val="383838"/>
                <w:sz w:val="24"/>
                <w:szCs w:val="24"/>
              </w:rPr>
            </w:pPr>
            <w:r w:rsidRPr="00B340C6">
              <w:rPr>
                <w:rFonts w:ascii="Georgia" w:eastAsia="Times New Roman" w:hAnsi="Georgia" w:cs="Times New Roman"/>
                <w:color w:val="383838"/>
                <w:sz w:val="24"/>
                <w:szCs w:val="24"/>
              </w:rPr>
              <w:t xml:space="preserve">Retraso en el tiempo de </w:t>
            </w:r>
            <w:r w:rsidR="00B34EBE" w:rsidRPr="00B34EBE">
              <w:rPr>
                <w:rFonts w:ascii="Georgia" w:eastAsia="Times New Roman" w:hAnsi="Georgia" w:cs="Times New Roman"/>
                <w:color w:val="383838"/>
                <w:sz w:val="24"/>
                <w:szCs w:val="24"/>
              </w:rPr>
              <w:t>la realización de las actividades</w:t>
            </w:r>
            <w:r w:rsidRPr="00B340C6">
              <w:rPr>
                <w:rFonts w:ascii="Georgia" w:eastAsia="Times New Roman" w:hAnsi="Georgia" w:cs="Times New Roman"/>
                <w:color w:val="383838"/>
                <w:sz w:val="24"/>
                <w:szCs w:val="24"/>
              </w:rPr>
              <w:t>.</w:t>
            </w:r>
          </w:p>
        </w:tc>
      </w:tr>
    </w:tbl>
    <w:p w:rsidR="00B340C6" w:rsidRPr="00B340C6" w:rsidRDefault="00B340C6" w:rsidP="00B340C6">
      <w:pPr>
        <w:spacing w:after="0" w:line="240" w:lineRule="auto"/>
        <w:rPr>
          <w:rFonts w:ascii="Times New Roman" w:eastAsia="Times New Roman" w:hAnsi="Times New Roman" w:cs="Times New Roman"/>
          <w:vanish/>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91"/>
        <w:gridCol w:w="3400"/>
        <w:gridCol w:w="3404"/>
        <w:gridCol w:w="3421"/>
      </w:tblGrid>
      <w:tr w:rsidR="00B34EBE" w:rsidRPr="00B340C6" w:rsidTr="00B34EBE">
        <w:trPr>
          <w:tblCellSpacing w:w="15" w:type="dxa"/>
        </w:trPr>
        <w:tc>
          <w:tcPr>
            <w:tcW w:w="1085" w:type="pct"/>
            <w:hideMark/>
          </w:tcPr>
          <w:p w:rsidR="00B340C6" w:rsidRDefault="00CF373D" w:rsidP="00B340C6">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Los representantes de academia darán talleres extracurriculares por propio convencimiento de rescatar alumnos en abandono escolar</w:t>
            </w:r>
          </w:p>
          <w:p w:rsidR="00CF373D" w:rsidRPr="00B340C6" w:rsidRDefault="00CF373D" w:rsidP="00B340C6">
            <w:pPr>
              <w:spacing w:after="0" w:line="240" w:lineRule="auto"/>
              <w:rPr>
                <w:rFonts w:ascii="Georgia" w:eastAsia="Times New Roman" w:hAnsi="Georgia" w:cs="Times New Roman"/>
                <w:color w:val="383838"/>
                <w:sz w:val="24"/>
                <w:szCs w:val="24"/>
              </w:rPr>
            </w:pPr>
          </w:p>
        </w:tc>
        <w:tc>
          <w:tcPr>
            <w:tcW w:w="1285" w:type="pct"/>
            <w:hideMark/>
          </w:tcPr>
          <w:p w:rsidR="00B340C6" w:rsidRDefault="00A41A6D" w:rsidP="002523DC">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 xml:space="preserve">Activar la convivencia escolar </w:t>
            </w:r>
          </w:p>
          <w:p w:rsidR="00A41A6D" w:rsidRPr="00B340C6" w:rsidRDefault="00A41A6D" w:rsidP="002523DC">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Propiciando  la transversalidad de los  proyectos institucionales</w:t>
            </w:r>
          </w:p>
        </w:tc>
        <w:tc>
          <w:tcPr>
            <w:tcW w:w="1286" w:type="pct"/>
            <w:hideMark/>
          </w:tcPr>
          <w:p w:rsidR="00B340C6" w:rsidRDefault="00B340C6" w:rsidP="00B340C6">
            <w:pPr>
              <w:spacing w:after="0" w:line="240" w:lineRule="auto"/>
              <w:rPr>
                <w:rFonts w:ascii="Georgia" w:eastAsia="Times New Roman" w:hAnsi="Georgia" w:cs="Times New Roman"/>
                <w:color w:val="383838"/>
                <w:sz w:val="24"/>
                <w:szCs w:val="24"/>
              </w:rPr>
            </w:pPr>
          </w:p>
          <w:p w:rsidR="00A41A6D" w:rsidRPr="00B340C6" w:rsidRDefault="00A41A6D" w:rsidP="00B340C6">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Rebasar el tiempo disponible para las actividades extracurriculares</w:t>
            </w:r>
          </w:p>
        </w:tc>
        <w:tc>
          <w:tcPr>
            <w:tcW w:w="1287" w:type="pct"/>
            <w:hideMark/>
          </w:tcPr>
          <w:p w:rsidR="00B340C6" w:rsidRPr="00B340C6" w:rsidRDefault="00A41A6D" w:rsidP="00B340C6">
            <w:pPr>
              <w:spacing w:after="0" w:line="240" w:lineRule="auto"/>
              <w:rPr>
                <w:rFonts w:ascii="Georgia" w:eastAsia="Times New Roman" w:hAnsi="Georgia" w:cs="Times New Roman"/>
                <w:color w:val="383838"/>
                <w:sz w:val="24"/>
                <w:szCs w:val="24"/>
              </w:rPr>
            </w:pPr>
            <w:r>
              <w:rPr>
                <w:rFonts w:ascii="Georgia" w:eastAsia="Times New Roman" w:hAnsi="Georgia" w:cs="Times New Roman"/>
                <w:color w:val="383838"/>
                <w:sz w:val="24"/>
                <w:szCs w:val="24"/>
              </w:rPr>
              <w:t xml:space="preserve"> Que los padres de familia lo consideren como una </w:t>
            </w:r>
            <w:proofErr w:type="spellStart"/>
            <w:r>
              <w:rPr>
                <w:rFonts w:ascii="Georgia" w:eastAsia="Times New Roman" w:hAnsi="Georgia" w:cs="Times New Roman"/>
                <w:color w:val="383838"/>
                <w:sz w:val="24"/>
                <w:szCs w:val="24"/>
              </w:rPr>
              <w:t>perdida</w:t>
            </w:r>
            <w:proofErr w:type="spellEnd"/>
            <w:r>
              <w:rPr>
                <w:rFonts w:ascii="Georgia" w:eastAsia="Times New Roman" w:hAnsi="Georgia" w:cs="Times New Roman"/>
                <w:color w:val="383838"/>
                <w:sz w:val="24"/>
                <w:szCs w:val="24"/>
              </w:rPr>
              <w:t xml:space="preserve"> de tiempo en lugar de poner a estudiar a sus hijos</w:t>
            </w:r>
          </w:p>
        </w:tc>
      </w:tr>
    </w:tbl>
    <w:p w:rsidR="00B340C6" w:rsidRPr="00B340C6" w:rsidRDefault="00B340C6" w:rsidP="00B340C6">
      <w:pPr>
        <w:spacing w:after="0" w:line="240" w:lineRule="auto"/>
        <w:rPr>
          <w:rFonts w:ascii="Times New Roman" w:eastAsia="Times New Roman" w:hAnsi="Times New Roman" w:cs="Times New Roman"/>
          <w:vanish/>
          <w:sz w:val="24"/>
          <w:szCs w:val="24"/>
        </w:rPr>
      </w:pPr>
    </w:p>
    <w:p w:rsidR="00B340C6" w:rsidRPr="00B340C6" w:rsidRDefault="00B340C6" w:rsidP="00B340C6">
      <w:pPr>
        <w:spacing w:after="0" w:line="240" w:lineRule="auto"/>
        <w:rPr>
          <w:rFonts w:ascii="Times New Roman" w:eastAsia="Times New Roman" w:hAnsi="Times New Roman" w:cs="Times New Roman"/>
          <w:vanish/>
          <w:sz w:val="24"/>
          <w:szCs w:val="24"/>
        </w:rPr>
      </w:pPr>
    </w:p>
    <w:p w:rsid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p>
    <w:p w:rsidR="002523DC" w:rsidRDefault="002523DC" w:rsidP="00B340C6">
      <w:pPr>
        <w:spacing w:after="0" w:line="240" w:lineRule="auto"/>
        <w:rPr>
          <w:rFonts w:ascii="Times New Roman" w:eastAsia="Times New Roman" w:hAnsi="Times New Roman" w:cs="Times New Roman"/>
          <w:sz w:val="24"/>
          <w:szCs w:val="24"/>
        </w:rPr>
      </w:pPr>
    </w:p>
    <w:p w:rsidR="002523DC" w:rsidRDefault="002523DC" w:rsidP="00B340C6">
      <w:pPr>
        <w:spacing w:after="0" w:line="240" w:lineRule="auto"/>
        <w:rPr>
          <w:rFonts w:ascii="Times New Roman" w:eastAsia="Times New Roman" w:hAnsi="Times New Roman" w:cs="Times New Roman"/>
          <w:sz w:val="24"/>
          <w:szCs w:val="24"/>
        </w:rPr>
      </w:pPr>
    </w:p>
    <w:p w:rsidR="002523DC" w:rsidRDefault="002523DC" w:rsidP="00B340C6">
      <w:pPr>
        <w:spacing w:after="0" w:line="240" w:lineRule="auto"/>
        <w:rPr>
          <w:rFonts w:ascii="Times New Roman" w:eastAsia="Times New Roman" w:hAnsi="Times New Roman" w:cs="Times New Roman"/>
          <w:sz w:val="24"/>
          <w:szCs w:val="24"/>
        </w:rPr>
      </w:pPr>
    </w:p>
    <w:p w:rsidR="002523DC" w:rsidRDefault="002523DC" w:rsidP="00B340C6">
      <w:pPr>
        <w:spacing w:after="0" w:line="240" w:lineRule="auto"/>
        <w:rPr>
          <w:rFonts w:ascii="Times New Roman" w:eastAsia="Times New Roman" w:hAnsi="Times New Roman" w:cs="Times New Roman"/>
          <w:sz w:val="24"/>
          <w:szCs w:val="24"/>
        </w:rPr>
      </w:pPr>
    </w:p>
    <w:p w:rsidR="002523DC" w:rsidRDefault="002523DC" w:rsidP="00B340C6">
      <w:pPr>
        <w:spacing w:after="0" w:line="240" w:lineRule="auto"/>
        <w:rPr>
          <w:rFonts w:ascii="Times New Roman" w:eastAsia="Times New Roman" w:hAnsi="Times New Roman" w:cs="Times New Roman"/>
          <w:sz w:val="24"/>
          <w:szCs w:val="24"/>
        </w:rPr>
      </w:pPr>
    </w:p>
    <w:p w:rsidR="002523DC" w:rsidRDefault="002523DC" w:rsidP="00B340C6">
      <w:pPr>
        <w:spacing w:after="0" w:line="240" w:lineRule="auto"/>
        <w:rPr>
          <w:rFonts w:ascii="Times New Roman" w:eastAsia="Times New Roman" w:hAnsi="Times New Roman" w:cs="Times New Roman"/>
          <w:sz w:val="24"/>
          <w:szCs w:val="24"/>
        </w:rPr>
      </w:pPr>
    </w:p>
    <w:p w:rsidR="002523DC" w:rsidRPr="00B340C6" w:rsidRDefault="002523DC" w:rsidP="00B340C6">
      <w:pPr>
        <w:spacing w:after="0" w:line="240" w:lineRule="auto"/>
        <w:rPr>
          <w:rFonts w:ascii="Times New Roman" w:eastAsia="Times New Roman" w:hAnsi="Times New Roman" w:cs="Times New Roman"/>
          <w:sz w:val="24"/>
          <w:szCs w:val="24"/>
        </w:rPr>
      </w:pP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bookmarkStart w:id="6" w:name="VII._ORGANIZACIÓN_DEL_SISTEMA_TUTORIAL."/>
      <w:r w:rsidRPr="00B340C6">
        <w:rPr>
          <w:rFonts w:ascii="Georgia" w:eastAsia="Times New Roman" w:hAnsi="Georgia" w:cs="Times New Roman"/>
          <w:b/>
          <w:bCs/>
          <w:color w:val="000000"/>
          <w:sz w:val="27"/>
        </w:rPr>
        <w:lastRenderedPageBreak/>
        <w:t>VII. ORGANIZACIÓ</w:t>
      </w:r>
      <w:r w:rsidR="0038584E">
        <w:rPr>
          <w:rFonts w:ascii="Georgia" w:eastAsia="Times New Roman" w:hAnsi="Georgia" w:cs="Times New Roman"/>
          <w:b/>
          <w:bCs/>
          <w:color w:val="000000"/>
          <w:sz w:val="27"/>
        </w:rPr>
        <w:t>N DEL SISTEMA DE ACADEMIAS</w:t>
      </w:r>
      <w:r w:rsidRPr="00B340C6">
        <w:rPr>
          <w:rFonts w:ascii="Georgia" w:eastAsia="Times New Roman" w:hAnsi="Georgia" w:cs="Times New Roman"/>
          <w:b/>
          <w:bCs/>
          <w:color w:val="000000"/>
          <w:sz w:val="27"/>
        </w:rPr>
        <w:t>.</w:t>
      </w:r>
      <w:bookmarkEnd w:id="6"/>
    </w:p>
    <w:p w:rsidR="00B340C6" w:rsidRPr="00B340C6" w:rsidRDefault="002523DC"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E</w:t>
      </w:r>
      <w:r w:rsidR="0038584E">
        <w:rPr>
          <w:rFonts w:ascii="Georgia" w:eastAsia="Times New Roman" w:hAnsi="Georgia" w:cs="Times New Roman"/>
          <w:color w:val="000000"/>
          <w:sz w:val="27"/>
          <w:szCs w:val="27"/>
        </w:rPr>
        <w:t>l Plan de Acción de Academias</w:t>
      </w:r>
      <w:r w:rsidR="00B340C6" w:rsidRPr="00B340C6">
        <w:rPr>
          <w:rFonts w:ascii="Georgia" w:eastAsia="Times New Roman" w:hAnsi="Georgia" w:cs="Times New Roman"/>
          <w:color w:val="000000"/>
          <w:sz w:val="27"/>
          <w:szCs w:val="27"/>
        </w:rPr>
        <w:t xml:space="preserve"> de la Escuela de </w:t>
      </w:r>
      <w:r>
        <w:rPr>
          <w:rFonts w:ascii="Georgia" w:eastAsia="Times New Roman" w:hAnsi="Georgia" w:cs="Times New Roman"/>
          <w:color w:val="000000"/>
          <w:sz w:val="27"/>
          <w:szCs w:val="27"/>
        </w:rPr>
        <w:t>Preparatoria</w:t>
      </w:r>
      <w:r w:rsidR="0038584E">
        <w:rPr>
          <w:rFonts w:ascii="Georgia" w:eastAsia="Times New Roman" w:hAnsi="Georgia" w:cs="Times New Roman"/>
          <w:color w:val="000000"/>
          <w:sz w:val="27"/>
          <w:szCs w:val="27"/>
        </w:rPr>
        <w:t xml:space="preserve"> Oficial </w:t>
      </w:r>
      <w:proofErr w:type="spellStart"/>
      <w:r w:rsidR="0038584E">
        <w:rPr>
          <w:rFonts w:ascii="Georgia" w:eastAsia="Times New Roman" w:hAnsi="Georgia" w:cs="Times New Roman"/>
          <w:color w:val="000000"/>
          <w:sz w:val="27"/>
          <w:szCs w:val="27"/>
        </w:rPr>
        <w:t>Núm</w:t>
      </w:r>
      <w:proofErr w:type="spellEnd"/>
      <w:r w:rsidR="0038584E">
        <w:rPr>
          <w:rFonts w:ascii="Georgia" w:eastAsia="Times New Roman" w:hAnsi="Georgia" w:cs="Times New Roman"/>
          <w:color w:val="000000"/>
          <w:sz w:val="27"/>
          <w:szCs w:val="27"/>
        </w:rPr>
        <w:t xml:space="preserve"> 93 turno matutino</w:t>
      </w:r>
      <w:r w:rsidR="00B340C6" w:rsidRPr="00B340C6">
        <w:rPr>
          <w:rFonts w:ascii="Georgia" w:eastAsia="Times New Roman" w:hAnsi="Georgia" w:cs="Times New Roman"/>
          <w:color w:val="000000"/>
          <w:sz w:val="27"/>
          <w:szCs w:val="27"/>
        </w:rPr>
        <w:t xml:space="preserve">, </w:t>
      </w:r>
      <w:r>
        <w:rPr>
          <w:rFonts w:ascii="Georgia" w:eastAsia="Times New Roman" w:hAnsi="Georgia" w:cs="Times New Roman"/>
          <w:color w:val="000000"/>
          <w:sz w:val="27"/>
          <w:szCs w:val="27"/>
        </w:rPr>
        <w:t>se organiza</w:t>
      </w:r>
      <w:r w:rsidR="00B340C6" w:rsidRPr="00B340C6">
        <w:rPr>
          <w:rFonts w:ascii="Georgia" w:eastAsia="Times New Roman" w:hAnsi="Georgia" w:cs="Times New Roman"/>
          <w:color w:val="000000"/>
          <w:sz w:val="27"/>
          <w:szCs w:val="27"/>
        </w:rPr>
        <w:t xml:space="preserve"> de la siguiente manera:</w:t>
      </w:r>
    </w:p>
    <w:p w:rsidR="00B340C6" w:rsidRPr="00B340C6" w:rsidRDefault="0038584E" w:rsidP="00723AFD">
      <w:pPr>
        <w:spacing w:before="100" w:beforeAutospacing="1" w:after="100" w:afterAutospacing="1" w:line="240" w:lineRule="auto"/>
        <w:jc w:val="both"/>
        <w:rPr>
          <w:rFonts w:ascii="Georgia" w:eastAsia="Times New Roman" w:hAnsi="Georgia" w:cs="Times New Roman"/>
          <w:color w:val="000000"/>
          <w:sz w:val="27"/>
          <w:szCs w:val="27"/>
        </w:rPr>
      </w:pPr>
      <w:r>
        <w:rPr>
          <w:rFonts w:ascii="Georgia" w:eastAsia="Times New Roman" w:hAnsi="Georgia" w:cs="Times New Roman"/>
          <w:b/>
          <w:bCs/>
          <w:color w:val="000000"/>
          <w:sz w:val="27"/>
        </w:rPr>
        <w:t>Cuerpo Académico</w:t>
      </w:r>
      <w:r w:rsidR="00B340C6" w:rsidRPr="00B340C6">
        <w:rPr>
          <w:rFonts w:ascii="Georgia" w:eastAsia="Times New Roman" w:hAnsi="Georgia" w:cs="Times New Roman"/>
          <w:b/>
          <w:bCs/>
          <w:color w:val="000000"/>
          <w:sz w:val="27"/>
        </w:rPr>
        <w:t>.</w:t>
      </w:r>
      <w:r w:rsidR="00B340C6" w:rsidRPr="00B340C6">
        <w:rPr>
          <w:rFonts w:ascii="Georgia" w:eastAsia="Times New Roman" w:hAnsi="Georgia" w:cs="Times New Roman"/>
          <w:color w:val="000000"/>
          <w:sz w:val="27"/>
        </w:rPr>
        <w:t> </w:t>
      </w:r>
      <w:r w:rsidR="00B340C6" w:rsidRPr="00B340C6">
        <w:rPr>
          <w:rFonts w:ascii="Georgia" w:eastAsia="Times New Roman" w:hAnsi="Georgia" w:cs="Times New Roman"/>
          <w:color w:val="000000"/>
          <w:sz w:val="27"/>
          <w:szCs w:val="27"/>
        </w:rPr>
        <w:t xml:space="preserve">Son todos los </w:t>
      </w:r>
      <w:r w:rsidR="002523DC">
        <w:rPr>
          <w:rFonts w:ascii="Georgia" w:eastAsia="Times New Roman" w:hAnsi="Georgia" w:cs="Times New Roman"/>
          <w:color w:val="000000"/>
          <w:sz w:val="27"/>
          <w:szCs w:val="27"/>
        </w:rPr>
        <w:t>docentes q</w:t>
      </w:r>
      <w:r>
        <w:rPr>
          <w:rFonts w:ascii="Georgia" w:eastAsia="Times New Roman" w:hAnsi="Georgia" w:cs="Times New Roman"/>
          <w:color w:val="000000"/>
          <w:sz w:val="27"/>
          <w:szCs w:val="27"/>
        </w:rPr>
        <w:t xml:space="preserve">ue conforman el turno matutino reunidos en </w:t>
      </w:r>
      <w:r>
        <w:rPr>
          <w:rFonts w:ascii="Georgia" w:eastAsia="Times New Roman" w:hAnsi="Georgia" w:cs="Times New Roman"/>
          <w:bCs/>
          <w:color w:val="000000"/>
          <w:sz w:val="27"/>
        </w:rPr>
        <w:t>cinco campos disciplinares; Lenguaje y Comunicación, Matemáticas y Razonamiento  Complejo, Ciencias Naturales y Experimentales, Componentes Cognitivos y Ciencias Sociales y Humanidades.</w:t>
      </w:r>
    </w:p>
    <w:p w:rsidR="00B340C6" w:rsidRPr="00B340C6" w:rsidRDefault="0038584E" w:rsidP="00723AFD">
      <w:pPr>
        <w:spacing w:before="100" w:beforeAutospacing="1" w:after="100" w:afterAutospacing="1" w:line="240" w:lineRule="auto"/>
        <w:jc w:val="both"/>
        <w:rPr>
          <w:rFonts w:ascii="Georgia" w:eastAsia="Times New Roman" w:hAnsi="Georgia" w:cs="Times New Roman"/>
          <w:color w:val="000000"/>
          <w:sz w:val="27"/>
          <w:szCs w:val="27"/>
        </w:rPr>
      </w:pPr>
      <w:r>
        <w:rPr>
          <w:rFonts w:ascii="Georgia" w:eastAsia="Times New Roman" w:hAnsi="Georgia" w:cs="Times New Roman"/>
          <w:b/>
          <w:bCs/>
          <w:color w:val="000000"/>
          <w:sz w:val="27"/>
        </w:rPr>
        <w:t>Representante de Academia</w:t>
      </w:r>
      <w:r w:rsidR="00B340C6" w:rsidRPr="00B340C6">
        <w:rPr>
          <w:rFonts w:ascii="Georgia" w:eastAsia="Times New Roman" w:hAnsi="Georgia" w:cs="Times New Roman"/>
          <w:b/>
          <w:bCs/>
          <w:color w:val="000000"/>
          <w:sz w:val="27"/>
        </w:rPr>
        <w:t>.</w:t>
      </w:r>
      <w:r w:rsidR="00B340C6" w:rsidRPr="00B340C6">
        <w:rPr>
          <w:rFonts w:ascii="Georgia" w:eastAsia="Times New Roman" w:hAnsi="Georgia" w:cs="Times New Roman"/>
          <w:color w:val="000000"/>
          <w:sz w:val="27"/>
        </w:rPr>
        <w:t> </w:t>
      </w:r>
      <w:r w:rsidR="00B340C6" w:rsidRPr="00B340C6">
        <w:rPr>
          <w:rFonts w:ascii="Georgia" w:eastAsia="Times New Roman" w:hAnsi="Georgia" w:cs="Times New Roman"/>
          <w:color w:val="000000"/>
          <w:sz w:val="27"/>
          <w:szCs w:val="27"/>
        </w:rPr>
        <w:t xml:space="preserve">Es </w:t>
      </w:r>
      <w:r w:rsidR="005E10C6">
        <w:rPr>
          <w:rFonts w:ascii="Georgia" w:eastAsia="Times New Roman" w:hAnsi="Georgia" w:cs="Times New Roman"/>
          <w:color w:val="000000"/>
          <w:sz w:val="27"/>
          <w:szCs w:val="27"/>
        </w:rPr>
        <w:t>el docente de asignatura</w:t>
      </w:r>
      <w:r w:rsidR="00723AFD">
        <w:rPr>
          <w:rFonts w:ascii="Georgia" w:eastAsia="Times New Roman" w:hAnsi="Georgia" w:cs="Times New Roman"/>
          <w:color w:val="000000"/>
          <w:sz w:val="27"/>
          <w:szCs w:val="27"/>
        </w:rPr>
        <w:t>,</w:t>
      </w:r>
      <w:r w:rsidR="00B340C6" w:rsidRPr="00B340C6">
        <w:rPr>
          <w:rFonts w:ascii="Georgia" w:eastAsia="Times New Roman" w:hAnsi="Georgia" w:cs="Times New Roman"/>
          <w:color w:val="000000"/>
          <w:sz w:val="27"/>
          <w:szCs w:val="27"/>
        </w:rPr>
        <w:t xml:space="preserve"> que por acuerdo de l</w:t>
      </w:r>
      <w:r w:rsidR="005E10C6">
        <w:rPr>
          <w:rFonts w:ascii="Georgia" w:eastAsia="Times New Roman" w:hAnsi="Georgia" w:cs="Times New Roman"/>
          <w:color w:val="000000"/>
          <w:sz w:val="27"/>
          <w:szCs w:val="27"/>
        </w:rPr>
        <w:t>a Asamblea del cuerpo académico</w:t>
      </w:r>
      <w:r w:rsidR="00B340C6" w:rsidRPr="00B340C6">
        <w:rPr>
          <w:rFonts w:ascii="Georgia" w:eastAsia="Times New Roman" w:hAnsi="Georgia" w:cs="Times New Roman"/>
          <w:color w:val="000000"/>
          <w:sz w:val="27"/>
          <w:szCs w:val="27"/>
        </w:rPr>
        <w:t>, or</w:t>
      </w:r>
      <w:r w:rsidR="005E10C6">
        <w:rPr>
          <w:rFonts w:ascii="Georgia" w:eastAsia="Times New Roman" w:hAnsi="Georgia" w:cs="Times New Roman"/>
          <w:color w:val="000000"/>
          <w:sz w:val="27"/>
          <w:szCs w:val="27"/>
        </w:rPr>
        <w:t>ganizará, planeará y opera</w:t>
      </w:r>
      <w:r w:rsidR="00B340C6" w:rsidRPr="00B340C6">
        <w:rPr>
          <w:rFonts w:ascii="Georgia" w:eastAsia="Times New Roman" w:hAnsi="Georgia" w:cs="Times New Roman"/>
          <w:color w:val="000000"/>
          <w:sz w:val="27"/>
          <w:szCs w:val="27"/>
        </w:rPr>
        <w:t xml:space="preserve">rá el </w:t>
      </w:r>
      <w:r w:rsidR="005E10C6">
        <w:rPr>
          <w:rFonts w:ascii="Georgia" w:eastAsia="Times New Roman" w:hAnsi="Georgia" w:cs="Times New Roman"/>
          <w:color w:val="000000"/>
          <w:sz w:val="27"/>
          <w:szCs w:val="27"/>
        </w:rPr>
        <w:t>Plan de la Acción de Academia.</w:t>
      </w:r>
    </w:p>
    <w:p w:rsidR="00723AFD" w:rsidRDefault="00B340C6" w:rsidP="00B340C6">
      <w:pPr>
        <w:spacing w:after="0" w:line="240" w:lineRule="auto"/>
        <w:rPr>
          <w:rFonts w:ascii="Georgia" w:eastAsia="Times New Roman" w:hAnsi="Georgia" w:cs="Times New Roman"/>
          <w:color w:val="383838"/>
          <w:sz w:val="27"/>
          <w:szCs w:val="27"/>
        </w:rPr>
      </w:pPr>
      <w:r w:rsidRPr="00B340C6">
        <w:rPr>
          <w:rFonts w:ascii="Georgia" w:eastAsia="Times New Roman" w:hAnsi="Georgia" w:cs="Times New Roman"/>
          <w:color w:val="383838"/>
          <w:sz w:val="27"/>
          <w:szCs w:val="27"/>
        </w:rPr>
        <w:br/>
      </w:r>
    </w:p>
    <w:p w:rsidR="00723AFD" w:rsidRDefault="00723AFD" w:rsidP="00B340C6">
      <w:pPr>
        <w:spacing w:after="0" w:line="240" w:lineRule="auto"/>
        <w:rPr>
          <w:rFonts w:ascii="Georgia" w:eastAsia="Times New Roman" w:hAnsi="Georgia" w:cs="Times New Roman"/>
          <w:color w:val="383838"/>
          <w:sz w:val="27"/>
          <w:szCs w:val="27"/>
        </w:rPr>
      </w:pPr>
    </w:p>
    <w:p w:rsidR="00723AFD" w:rsidRDefault="00723AFD" w:rsidP="00B340C6">
      <w:pPr>
        <w:spacing w:after="0" w:line="240" w:lineRule="auto"/>
        <w:rPr>
          <w:rFonts w:ascii="Georgia" w:eastAsia="Times New Roman" w:hAnsi="Georgia" w:cs="Times New Roman"/>
          <w:color w:val="383838"/>
          <w:sz w:val="27"/>
          <w:szCs w:val="27"/>
        </w:rPr>
      </w:pPr>
    </w:p>
    <w:p w:rsidR="00723AFD" w:rsidRDefault="00723AFD" w:rsidP="00B340C6">
      <w:pPr>
        <w:spacing w:after="0" w:line="240" w:lineRule="auto"/>
        <w:rPr>
          <w:rFonts w:ascii="Georgia" w:eastAsia="Times New Roman" w:hAnsi="Georgia" w:cs="Times New Roman"/>
          <w:color w:val="383838"/>
          <w:sz w:val="27"/>
          <w:szCs w:val="27"/>
        </w:rPr>
      </w:pPr>
    </w:p>
    <w:p w:rsidR="00723AFD" w:rsidRDefault="00723AFD" w:rsidP="00B340C6">
      <w:pPr>
        <w:spacing w:after="0" w:line="240" w:lineRule="auto"/>
        <w:rPr>
          <w:rFonts w:ascii="Georgia" w:eastAsia="Times New Roman" w:hAnsi="Georgia" w:cs="Times New Roman"/>
          <w:color w:val="383838"/>
          <w:sz w:val="27"/>
          <w:szCs w:val="27"/>
        </w:rPr>
      </w:pPr>
    </w:p>
    <w:p w:rsidR="00723AFD" w:rsidRDefault="00723AFD" w:rsidP="00B340C6">
      <w:pPr>
        <w:spacing w:after="0" w:line="240" w:lineRule="auto"/>
        <w:rPr>
          <w:rFonts w:ascii="Georgia" w:eastAsia="Times New Roman" w:hAnsi="Georgia" w:cs="Times New Roman"/>
          <w:color w:val="383838"/>
          <w:sz w:val="27"/>
          <w:szCs w:val="27"/>
        </w:rPr>
      </w:pPr>
    </w:p>
    <w:p w:rsidR="00723AFD" w:rsidRDefault="00723AFD" w:rsidP="00B340C6">
      <w:pPr>
        <w:spacing w:after="0" w:line="240" w:lineRule="auto"/>
        <w:rPr>
          <w:rFonts w:ascii="Georgia" w:eastAsia="Times New Roman" w:hAnsi="Georgia" w:cs="Times New Roman"/>
          <w:color w:val="383838"/>
          <w:sz w:val="27"/>
          <w:szCs w:val="27"/>
        </w:rPr>
      </w:pPr>
    </w:p>
    <w:p w:rsidR="005E10C6" w:rsidRDefault="00B340C6" w:rsidP="00B340C6">
      <w:pPr>
        <w:spacing w:after="0" w:line="240" w:lineRule="auto"/>
        <w:rPr>
          <w:rFonts w:ascii="Georgia" w:eastAsia="Times New Roman" w:hAnsi="Georgia" w:cs="Times New Roman"/>
          <w:color w:val="383838"/>
          <w:sz w:val="27"/>
          <w:szCs w:val="27"/>
        </w:rPr>
      </w:pPr>
      <w:r w:rsidRPr="00B340C6">
        <w:rPr>
          <w:rFonts w:ascii="Georgia" w:eastAsia="Times New Roman" w:hAnsi="Georgia" w:cs="Times New Roman"/>
          <w:color w:val="383838"/>
          <w:sz w:val="27"/>
          <w:szCs w:val="27"/>
        </w:rPr>
        <w:br/>
      </w:r>
    </w:p>
    <w:p w:rsidR="005E10C6" w:rsidRDefault="005E10C6" w:rsidP="00B340C6">
      <w:pPr>
        <w:spacing w:after="0" w:line="240" w:lineRule="auto"/>
        <w:rPr>
          <w:rFonts w:ascii="Georgia" w:eastAsia="Times New Roman" w:hAnsi="Georgia" w:cs="Times New Roman"/>
          <w:color w:val="383838"/>
          <w:sz w:val="27"/>
          <w:szCs w:val="27"/>
        </w:rPr>
      </w:pPr>
    </w:p>
    <w:p w:rsidR="005E10C6" w:rsidRDefault="005E10C6" w:rsidP="00B340C6">
      <w:pPr>
        <w:spacing w:after="0" w:line="240" w:lineRule="auto"/>
        <w:rPr>
          <w:rFonts w:ascii="Georgia" w:eastAsia="Times New Roman" w:hAnsi="Georgia" w:cs="Times New Roman"/>
          <w:color w:val="383838"/>
          <w:sz w:val="27"/>
          <w:szCs w:val="27"/>
        </w:rPr>
      </w:pPr>
    </w:p>
    <w:p w:rsidR="005E10C6" w:rsidRDefault="005E10C6" w:rsidP="00B340C6">
      <w:pPr>
        <w:spacing w:after="0" w:line="240" w:lineRule="auto"/>
        <w:rPr>
          <w:rFonts w:ascii="Georgia" w:eastAsia="Times New Roman" w:hAnsi="Georgia" w:cs="Times New Roman"/>
          <w:color w:val="383838"/>
          <w:sz w:val="27"/>
          <w:szCs w:val="27"/>
        </w:rPr>
      </w:pPr>
    </w:p>
    <w:p w:rsidR="005E10C6" w:rsidRDefault="005E10C6" w:rsidP="00B340C6">
      <w:pPr>
        <w:spacing w:after="0" w:line="240" w:lineRule="auto"/>
        <w:rPr>
          <w:rFonts w:ascii="Georgia" w:eastAsia="Times New Roman" w:hAnsi="Georgia" w:cs="Times New Roman"/>
          <w:color w:val="383838"/>
          <w:sz w:val="27"/>
          <w:szCs w:val="27"/>
        </w:rPr>
      </w:pPr>
    </w:p>
    <w:p w:rsidR="00B340C6" w:rsidRP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br/>
      </w:r>
    </w:p>
    <w:p w:rsidR="005E10C6" w:rsidRDefault="005E10C6" w:rsidP="00B340C6">
      <w:pPr>
        <w:spacing w:before="100" w:beforeAutospacing="1" w:after="100" w:afterAutospacing="1" w:line="240" w:lineRule="auto"/>
        <w:rPr>
          <w:rFonts w:ascii="Georgia" w:eastAsia="Times New Roman" w:hAnsi="Georgia" w:cs="Times New Roman"/>
          <w:b/>
          <w:bCs/>
          <w:color w:val="000000"/>
          <w:sz w:val="27"/>
        </w:rPr>
      </w:pPr>
      <w:bookmarkStart w:id="7" w:name="VIII.CUERPO_DE_TUTORES."/>
    </w:p>
    <w:p w:rsidR="00B340C6" w:rsidRDefault="005E10C6" w:rsidP="00B340C6">
      <w:pPr>
        <w:spacing w:before="100" w:beforeAutospacing="1" w:after="100" w:afterAutospacing="1" w:line="240" w:lineRule="auto"/>
        <w:rPr>
          <w:rFonts w:ascii="Georgia" w:eastAsia="Times New Roman" w:hAnsi="Georgia" w:cs="Times New Roman"/>
          <w:b/>
          <w:bCs/>
          <w:color w:val="000000"/>
          <w:sz w:val="27"/>
        </w:rPr>
      </w:pPr>
      <w:r>
        <w:rPr>
          <w:rFonts w:ascii="Georgia" w:eastAsia="Times New Roman" w:hAnsi="Georgia" w:cs="Times New Roman"/>
          <w:b/>
          <w:bCs/>
          <w:color w:val="000000"/>
          <w:sz w:val="27"/>
        </w:rPr>
        <w:t>VIII.CUERPO DE ACADEMIA</w:t>
      </w:r>
      <w:r w:rsidR="00B340C6" w:rsidRPr="00B340C6">
        <w:rPr>
          <w:rFonts w:ascii="Georgia" w:eastAsia="Times New Roman" w:hAnsi="Georgia" w:cs="Times New Roman"/>
          <w:b/>
          <w:bCs/>
          <w:color w:val="000000"/>
          <w:sz w:val="27"/>
        </w:rPr>
        <w:t>.</w:t>
      </w:r>
      <w:bookmarkEnd w:id="7"/>
    </w:p>
    <w:p w:rsidR="00723AFD" w:rsidRPr="005B59A3" w:rsidRDefault="00723AFD" w:rsidP="00B340C6">
      <w:pPr>
        <w:spacing w:before="100" w:beforeAutospacing="1" w:after="100" w:afterAutospacing="1" w:line="240" w:lineRule="auto"/>
        <w:rPr>
          <w:rFonts w:ascii="Georgia" w:eastAsia="Times New Roman" w:hAnsi="Georgia" w:cs="Times New Roman"/>
          <w:bCs/>
          <w:color w:val="000000"/>
          <w:sz w:val="27"/>
        </w:rPr>
      </w:pPr>
      <w:r w:rsidRPr="005B59A3">
        <w:rPr>
          <w:rFonts w:ascii="Georgia" w:eastAsia="Times New Roman" w:hAnsi="Georgia" w:cs="Times New Roman"/>
          <w:bCs/>
          <w:color w:val="000000"/>
          <w:sz w:val="27"/>
        </w:rPr>
        <w:t>Todos los docentes q</w:t>
      </w:r>
      <w:r w:rsidR="005E10C6">
        <w:rPr>
          <w:rFonts w:ascii="Georgia" w:eastAsia="Times New Roman" w:hAnsi="Georgia" w:cs="Times New Roman"/>
          <w:bCs/>
          <w:color w:val="000000"/>
          <w:sz w:val="27"/>
        </w:rPr>
        <w:t>ue conforman el turno matutino</w:t>
      </w:r>
      <w:r w:rsidRPr="005B59A3">
        <w:rPr>
          <w:rFonts w:ascii="Georgia" w:eastAsia="Times New Roman" w:hAnsi="Georgia" w:cs="Times New Roman"/>
          <w:bCs/>
          <w:color w:val="000000"/>
          <w:sz w:val="27"/>
        </w:rPr>
        <w:t xml:space="preserve"> de la escuela Preparatoria oficial </w:t>
      </w:r>
      <w:proofErr w:type="spellStart"/>
      <w:r w:rsidRPr="005B59A3">
        <w:rPr>
          <w:rFonts w:ascii="Georgia" w:eastAsia="Times New Roman" w:hAnsi="Georgia" w:cs="Times New Roman"/>
          <w:bCs/>
          <w:color w:val="000000"/>
          <w:sz w:val="27"/>
        </w:rPr>
        <w:t>Núm</w:t>
      </w:r>
      <w:proofErr w:type="spellEnd"/>
      <w:r w:rsidRPr="005B59A3">
        <w:rPr>
          <w:rFonts w:ascii="Georgia" w:eastAsia="Times New Roman" w:hAnsi="Georgia" w:cs="Times New Roman"/>
          <w:bCs/>
          <w:color w:val="000000"/>
          <w:sz w:val="27"/>
        </w:rPr>
        <w:t xml:space="preserve"> 93 durante el ciclo escolar 2015-2016</w:t>
      </w:r>
    </w:p>
    <w:p w:rsidR="00723AFD" w:rsidRDefault="00723AFD" w:rsidP="00B340C6">
      <w:pPr>
        <w:spacing w:before="100" w:beforeAutospacing="1" w:after="100" w:afterAutospacing="1" w:line="240" w:lineRule="auto"/>
        <w:rPr>
          <w:rFonts w:ascii="Georgia" w:eastAsia="Times New Roman" w:hAnsi="Georgia" w:cs="Times New Roman"/>
          <w:b/>
          <w:bCs/>
          <w:color w:val="000000"/>
          <w:sz w:val="27"/>
        </w:rPr>
      </w:pPr>
    </w:p>
    <w:p w:rsidR="00B340C6" w:rsidRPr="00B340C6" w:rsidRDefault="00B340C6" w:rsidP="00B340C6">
      <w:pPr>
        <w:spacing w:after="0" w:line="240" w:lineRule="auto"/>
        <w:rPr>
          <w:rFonts w:ascii="Times New Roman" w:eastAsia="Times New Roman" w:hAnsi="Times New Roman" w:cs="Times New Roman"/>
          <w:vanish/>
          <w:sz w:val="24"/>
          <w:szCs w:val="24"/>
        </w:rPr>
      </w:pPr>
    </w:p>
    <w:p w:rsidR="00B340C6" w:rsidRPr="00B340C6" w:rsidRDefault="00B340C6" w:rsidP="00B340C6">
      <w:pPr>
        <w:spacing w:after="0" w:line="240" w:lineRule="auto"/>
        <w:rPr>
          <w:rFonts w:ascii="Times New Roman" w:eastAsia="Times New Roman" w:hAnsi="Times New Roman" w:cs="Times New Roman"/>
          <w:vanish/>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096"/>
      </w:tblGrid>
      <w:tr w:rsidR="00B340C6" w:rsidRPr="00B340C6" w:rsidTr="00B340C6">
        <w:trPr>
          <w:tblCellSpacing w:w="15" w:type="dxa"/>
        </w:trPr>
        <w:tc>
          <w:tcPr>
            <w:tcW w:w="0" w:type="auto"/>
            <w:hideMark/>
          </w:tcPr>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p>
        </w:tc>
      </w:tr>
    </w:tbl>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bookmarkStart w:id="8" w:name="IX._INFRAESTRUCTURA_Y_MOBILIARIO."/>
      <w:r w:rsidRPr="00B340C6">
        <w:rPr>
          <w:rFonts w:ascii="Georgia" w:eastAsia="Times New Roman" w:hAnsi="Georgia" w:cs="Times New Roman"/>
          <w:b/>
          <w:bCs/>
          <w:color w:val="000000"/>
          <w:sz w:val="27"/>
        </w:rPr>
        <w:t>IX. INFRAESTRUCTURA Y MOBILIARIO.</w:t>
      </w:r>
      <w:bookmarkEnd w:id="8"/>
    </w:p>
    <w:p w:rsidR="00B340C6" w:rsidRPr="00B340C6" w:rsidRDefault="00B340C6" w:rsidP="005B59A3">
      <w:pPr>
        <w:spacing w:after="0"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000000"/>
          <w:sz w:val="27"/>
          <w:szCs w:val="27"/>
        </w:rPr>
        <w:t xml:space="preserve">La infraestructura disponible en la </w:t>
      </w:r>
      <w:r w:rsidR="00723AFD">
        <w:rPr>
          <w:rFonts w:ascii="Georgia" w:eastAsia="Times New Roman" w:hAnsi="Georgia" w:cs="Times New Roman"/>
          <w:color w:val="000000"/>
          <w:sz w:val="27"/>
          <w:szCs w:val="27"/>
        </w:rPr>
        <w:t>EPO 93,</w:t>
      </w:r>
      <w:r w:rsidR="005B59A3">
        <w:rPr>
          <w:rFonts w:ascii="Georgia" w:eastAsia="Times New Roman" w:hAnsi="Georgia" w:cs="Times New Roman"/>
          <w:color w:val="000000"/>
          <w:sz w:val="27"/>
          <w:szCs w:val="27"/>
        </w:rPr>
        <w:t xml:space="preserve"> para la realiz</w:t>
      </w:r>
      <w:r w:rsidR="005E10C6">
        <w:rPr>
          <w:rFonts w:ascii="Georgia" w:eastAsia="Times New Roman" w:hAnsi="Georgia" w:cs="Times New Roman"/>
          <w:color w:val="000000"/>
          <w:sz w:val="27"/>
          <w:szCs w:val="27"/>
        </w:rPr>
        <w:t>ación de las acciones académicas</w:t>
      </w:r>
      <w:r w:rsidRPr="00B340C6">
        <w:rPr>
          <w:rFonts w:ascii="Georgia" w:eastAsia="Times New Roman" w:hAnsi="Georgia" w:cs="Times New Roman"/>
          <w:color w:val="000000"/>
          <w:sz w:val="27"/>
          <w:szCs w:val="27"/>
        </w:rPr>
        <w:t xml:space="preserve"> </w:t>
      </w:r>
      <w:proofErr w:type="gramStart"/>
      <w:r w:rsidRPr="00B340C6">
        <w:rPr>
          <w:rFonts w:ascii="Georgia" w:eastAsia="Times New Roman" w:hAnsi="Georgia" w:cs="Times New Roman"/>
          <w:color w:val="000000"/>
          <w:sz w:val="27"/>
          <w:szCs w:val="27"/>
        </w:rPr>
        <w:t>corresponde</w:t>
      </w:r>
      <w:r w:rsidR="005B59A3">
        <w:rPr>
          <w:rFonts w:ascii="Georgia" w:eastAsia="Times New Roman" w:hAnsi="Georgia" w:cs="Times New Roman"/>
          <w:color w:val="000000"/>
          <w:sz w:val="27"/>
          <w:szCs w:val="27"/>
        </w:rPr>
        <w:t>n</w:t>
      </w:r>
      <w:proofErr w:type="gramEnd"/>
      <w:r w:rsidRPr="00B340C6">
        <w:rPr>
          <w:rFonts w:ascii="Georgia" w:eastAsia="Times New Roman" w:hAnsi="Georgia" w:cs="Times New Roman"/>
          <w:color w:val="000000"/>
          <w:sz w:val="27"/>
          <w:szCs w:val="27"/>
        </w:rPr>
        <w:t xml:space="preserve"> a </w:t>
      </w:r>
      <w:r w:rsidR="005B59A3">
        <w:rPr>
          <w:rFonts w:ascii="Georgia" w:eastAsia="Times New Roman" w:hAnsi="Georgia" w:cs="Times New Roman"/>
          <w:color w:val="000000"/>
          <w:sz w:val="27"/>
          <w:szCs w:val="27"/>
        </w:rPr>
        <w:t>una</w:t>
      </w:r>
      <w:r w:rsidR="00723AFD">
        <w:rPr>
          <w:rFonts w:ascii="Georgia" w:eastAsia="Times New Roman" w:hAnsi="Georgia" w:cs="Times New Roman"/>
          <w:color w:val="000000"/>
          <w:sz w:val="27"/>
          <w:szCs w:val="27"/>
        </w:rPr>
        <w:t xml:space="preserve"> sala de maestros</w:t>
      </w:r>
      <w:r w:rsidRPr="00B340C6">
        <w:rPr>
          <w:rFonts w:ascii="Georgia" w:eastAsia="Times New Roman" w:hAnsi="Georgia" w:cs="Times New Roman"/>
          <w:color w:val="000000"/>
          <w:sz w:val="27"/>
          <w:szCs w:val="27"/>
        </w:rPr>
        <w:t xml:space="preserve">, una sala de juntas, </w:t>
      </w:r>
      <w:r w:rsidR="00723AFD">
        <w:rPr>
          <w:rFonts w:ascii="Georgia" w:eastAsia="Times New Roman" w:hAnsi="Georgia" w:cs="Times New Roman"/>
          <w:color w:val="000000"/>
          <w:sz w:val="27"/>
          <w:szCs w:val="27"/>
        </w:rPr>
        <w:t>un laboratorio</w:t>
      </w:r>
      <w:r w:rsidRPr="00B340C6">
        <w:rPr>
          <w:rFonts w:ascii="Georgia" w:eastAsia="Times New Roman" w:hAnsi="Georgia" w:cs="Times New Roman"/>
          <w:color w:val="000000"/>
          <w:sz w:val="27"/>
          <w:szCs w:val="27"/>
        </w:rPr>
        <w:t xml:space="preserve">, aula </w:t>
      </w:r>
      <w:r w:rsidR="00723AFD">
        <w:rPr>
          <w:rFonts w:ascii="Georgia" w:eastAsia="Times New Roman" w:hAnsi="Georgia" w:cs="Times New Roman"/>
          <w:color w:val="000000"/>
          <w:sz w:val="27"/>
          <w:szCs w:val="27"/>
        </w:rPr>
        <w:t>de medios</w:t>
      </w:r>
      <w:r w:rsidRPr="00B340C6">
        <w:rPr>
          <w:rFonts w:ascii="Georgia" w:eastAsia="Times New Roman" w:hAnsi="Georgia" w:cs="Times New Roman"/>
          <w:color w:val="000000"/>
          <w:sz w:val="27"/>
          <w:szCs w:val="27"/>
        </w:rPr>
        <w:t>, centro de cómputo</w:t>
      </w:r>
      <w:r w:rsidR="00AF151D">
        <w:rPr>
          <w:rFonts w:ascii="Georgia" w:eastAsia="Times New Roman" w:hAnsi="Georgia" w:cs="Times New Roman"/>
          <w:color w:val="000000"/>
          <w:sz w:val="27"/>
          <w:szCs w:val="27"/>
        </w:rPr>
        <w:t>.</w:t>
      </w:r>
    </w:p>
    <w:p w:rsidR="00B340C6" w:rsidRPr="00B340C6" w:rsidRDefault="00B340C6" w:rsidP="00B340C6">
      <w:pPr>
        <w:spacing w:after="0" w:line="240" w:lineRule="auto"/>
        <w:rPr>
          <w:rFonts w:ascii="Times New Roman" w:eastAsia="Times New Roman" w:hAnsi="Times New Roman" w:cs="Times New Roman"/>
          <w:sz w:val="24"/>
          <w:szCs w:val="24"/>
        </w:rPr>
      </w:pP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bookmarkStart w:id="9" w:name="X._OFERTA_DE_SERVICIOS."/>
      <w:r w:rsidRPr="00B340C6">
        <w:rPr>
          <w:rFonts w:ascii="Georgia" w:eastAsia="Times New Roman" w:hAnsi="Georgia" w:cs="Times New Roman"/>
          <w:b/>
          <w:bCs/>
          <w:color w:val="000000"/>
          <w:sz w:val="27"/>
        </w:rPr>
        <w:t>X. OFERTA DE SERVICIOS.</w:t>
      </w:r>
      <w:bookmarkEnd w:id="9"/>
    </w:p>
    <w:p w:rsidR="00B340C6" w:rsidRPr="00B340C6" w:rsidRDefault="00B340C6" w:rsidP="005B59A3">
      <w:pPr>
        <w:spacing w:before="100" w:beforeAutospacing="1" w:after="100" w:afterAutospacing="1"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Basado en un diagnóstico</w:t>
      </w:r>
      <w:r w:rsidR="00AF151D">
        <w:rPr>
          <w:rFonts w:ascii="Georgia" w:eastAsia="Times New Roman" w:hAnsi="Georgia" w:cs="Times New Roman"/>
          <w:color w:val="000000"/>
          <w:sz w:val="27"/>
          <w:szCs w:val="27"/>
        </w:rPr>
        <w:t xml:space="preserve"> aplicado a los alumnos de las </w:t>
      </w:r>
      <w:r w:rsidRPr="00B340C6">
        <w:rPr>
          <w:rFonts w:ascii="Georgia" w:eastAsia="Times New Roman" w:hAnsi="Georgia" w:cs="Times New Roman"/>
          <w:color w:val="000000"/>
          <w:sz w:val="27"/>
          <w:szCs w:val="27"/>
        </w:rPr>
        <w:t xml:space="preserve"> de las necesidades de los</w:t>
      </w:r>
      <w:r w:rsidR="00AF151D" w:rsidRPr="00AF151D">
        <w:rPr>
          <w:rFonts w:ascii="Georgia" w:eastAsia="Times New Roman" w:hAnsi="Georgia" w:cs="Times New Roman"/>
          <w:bCs/>
          <w:color w:val="000000"/>
          <w:sz w:val="27"/>
        </w:rPr>
        <w:t xml:space="preserve"> </w:t>
      </w:r>
      <w:r w:rsidR="00AF151D">
        <w:rPr>
          <w:rFonts w:ascii="Georgia" w:eastAsia="Times New Roman" w:hAnsi="Georgia" w:cs="Times New Roman"/>
          <w:bCs/>
          <w:color w:val="000000"/>
          <w:sz w:val="27"/>
        </w:rPr>
        <w:t xml:space="preserve">cinco campos disciplinares; Lenguaje y Comunicación, Matemáticas y Razonamiento  Complejo, Ciencias Naturales y Experimentales, Componentes Cognitivos y Ciencias Sociales y Humanidades, </w:t>
      </w:r>
      <w:r w:rsidRPr="00B340C6">
        <w:rPr>
          <w:rFonts w:ascii="Georgia" w:eastAsia="Times New Roman" w:hAnsi="Georgia" w:cs="Times New Roman"/>
          <w:color w:val="000000"/>
          <w:sz w:val="27"/>
          <w:szCs w:val="27"/>
        </w:rPr>
        <w:t xml:space="preserve"> se ofrecería una vinculación </w:t>
      </w:r>
      <w:proofErr w:type="spellStart"/>
      <w:r w:rsidRPr="00B340C6">
        <w:rPr>
          <w:rFonts w:ascii="Georgia" w:eastAsia="Times New Roman" w:hAnsi="Georgia" w:cs="Times New Roman"/>
          <w:color w:val="000000"/>
          <w:sz w:val="27"/>
          <w:szCs w:val="27"/>
        </w:rPr>
        <w:t>Intra</w:t>
      </w:r>
      <w:proofErr w:type="spellEnd"/>
      <w:r w:rsidRPr="00B340C6">
        <w:rPr>
          <w:rFonts w:ascii="Georgia" w:eastAsia="Times New Roman" w:hAnsi="Georgia" w:cs="Times New Roman"/>
          <w:color w:val="000000"/>
          <w:sz w:val="27"/>
          <w:szCs w:val="27"/>
        </w:rPr>
        <w:t xml:space="preserve"> e Interinstitucional para dar solución a los problemas que se</w:t>
      </w:r>
      <w:r w:rsidR="00AF151D">
        <w:rPr>
          <w:rFonts w:ascii="Georgia" w:eastAsia="Times New Roman" w:hAnsi="Georgia" w:cs="Times New Roman"/>
          <w:color w:val="000000"/>
          <w:sz w:val="27"/>
          <w:szCs w:val="27"/>
        </w:rPr>
        <w:t xml:space="preserve"> deriven del ejercicio académico y abatir el problema de inasistencia, deserción y abandono escolar.</w:t>
      </w:r>
    </w:p>
    <w:p w:rsidR="00C20025" w:rsidRDefault="00C20025" w:rsidP="00B340C6">
      <w:pPr>
        <w:spacing w:before="100" w:beforeAutospacing="1" w:after="100" w:afterAutospacing="1" w:line="240" w:lineRule="auto"/>
        <w:rPr>
          <w:rFonts w:ascii="Georgia" w:eastAsia="Times New Roman" w:hAnsi="Georgia" w:cs="Times New Roman"/>
          <w:b/>
          <w:bCs/>
          <w:color w:val="000000"/>
          <w:sz w:val="27"/>
        </w:rPr>
      </w:pPr>
    </w:p>
    <w:p w:rsidR="00C20025" w:rsidRDefault="00C20025" w:rsidP="00B340C6">
      <w:pPr>
        <w:spacing w:before="100" w:beforeAutospacing="1" w:after="100" w:afterAutospacing="1" w:line="240" w:lineRule="auto"/>
        <w:rPr>
          <w:rFonts w:ascii="Georgia" w:eastAsia="Times New Roman" w:hAnsi="Georgia" w:cs="Times New Roman"/>
          <w:b/>
          <w:bCs/>
          <w:color w:val="000000"/>
          <w:sz w:val="27"/>
        </w:rPr>
      </w:pP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lastRenderedPageBreak/>
        <w:t>Servicios institucionales de apoyo a la acti</w:t>
      </w:r>
      <w:r w:rsidR="00C20025">
        <w:rPr>
          <w:rFonts w:ascii="Georgia" w:eastAsia="Times New Roman" w:hAnsi="Georgia" w:cs="Times New Roman"/>
          <w:b/>
          <w:bCs/>
          <w:color w:val="000000"/>
          <w:sz w:val="27"/>
        </w:rPr>
        <w:t>vidad académico</w:t>
      </w:r>
      <w:r w:rsidRPr="00B340C6">
        <w:rPr>
          <w:rFonts w:ascii="Georgia" w:eastAsia="Times New Roman" w:hAnsi="Georgia" w:cs="Times New Roman"/>
          <w:b/>
          <w:bCs/>
          <w:color w:val="000000"/>
          <w:sz w:val="27"/>
        </w:rPr>
        <w:t>.</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a) Orientación educativa,</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d) Asistencia Psicológica,</w:t>
      </w:r>
    </w:p>
    <w:p w:rsidR="00B340C6" w:rsidRPr="00B340C6" w:rsidRDefault="00C20025"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 xml:space="preserve">i) Educación continua </w:t>
      </w:r>
      <w:bookmarkStart w:id="10" w:name="_GoBack"/>
      <w:bookmarkEnd w:id="10"/>
      <w:r w:rsidR="00CF704A">
        <w:rPr>
          <w:rFonts w:ascii="Georgia" w:eastAsia="Times New Roman" w:hAnsi="Georgia" w:cs="Times New Roman"/>
          <w:color w:val="000000"/>
          <w:sz w:val="27"/>
          <w:szCs w:val="27"/>
        </w:rPr>
        <w:t>(</w:t>
      </w:r>
      <w:r w:rsidR="00CF704A" w:rsidRPr="00B340C6">
        <w:rPr>
          <w:rFonts w:ascii="Georgia" w:eastAsia="Times New Roman" w:hAnsi="Georgia" w:cs="Times New Roman"/>
          <w:color w:val="000000"/>
          <w:sz w:val="27"/>
          <w:szCs w:val="27"/>
        </w:rPr>
        <w:t>talleres</w:t>
      </w:r>
      <w:r>
        <w:rPr>
          <w:rFonts w:ascii="Georgia" w:eastAsia="Times New Roman" w:hAnsi="Georgia" w:cs="Times New Roman"/>
          <w:color w:val="000000"/>
          <w:sz w:val="27"/>
          <w:szCs w:val="27"/>
        </w:rPr>
        <w:t xml:space="preserve"> de apoyo al programa académico</w:t>
      </w:r>
      <w:r w:rsidR="00B340C6" w:rsidRPr="00B340C6">
        <w:rPr>
          <w:rFonts w:ascii="Georgia" w:eastAsia="Times New Roman" w:hAnsi="Georgia" w:cs="Times New Roman"/>
          <w:color w:val="000000"/>
          <w:sz w:val="27"/>
          <w:szCs w:val="27"/>
        </w:rPr>
        <w:t>).</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bookmarkStart w:id="11" w:name="XI._COBERTURA."/>
      <w:r w:rsidRPr="00B340C6">
        <w:rPr>
          <w:rFonts w:ascii="Georgia" w:eastAsia="Times New Roman" w:hAnsi="Georgia" w:cs="Times New Roman"/>
          <w:b/>
          <w:bCs/>
          <w:color w:val="000000"/>
          <w:sz w:val="27"/>
        </w:rPr>
        <w:t>XI. COBERTURA.</w:t>
      </w:r>
      <w:bookmarkEnd w:id="11"/>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a. Estudiantes de bajo rendimiento.</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 xml:space="preserve">Se consideran estudiantes de bajo rendimiento aquellos que reprueben </w:t>
      </w:r>
      <w:r w:rsidR="005B59A3" w:rsidRPr="00B340C6">
        <w:rPr>
          <w:rFonts w:ascii="Georgia" w:eastAsia="Times New Roman" w:hAnsi="Georgia" w:cs="Times New Roman"/>
          <w:color w:val="000000"/>
          <w:sz w:val="27"/>
          <w:szCs w:val="27"/>
        </w:rPr>
        <w:t>más</w:t>
      </w:r>
      <w:r w:rsidRPr="00B340C6">
        <w:rPr>
          <w:rFonts w:ascii="Georgia" w:eastAsia="Times New Roman" w:hAnsi="Georgia" w:cs="Times New Roman"/>
          <w:color w:val="000000"/>
          <w:sz w:val="27"/>
          <w:szCs w:val="27"/>
        </w:rPr>
        <w:t xml:space="preserve"> de una materia por semestre durante dos semestres consecutivos.</w:t>
      </w:r>
    </w:p>
    <w:p w:rsidR="00B340C6" w:rsidRPr="00B340C6" w:rsidRDefault="005B59A3"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b/>
          <w:bCs/>
          <w:color w:val="000000"/>
          <w:sz w:val="27"/>
        </w:rPr>
        <w:t>b)</w:t>
      </w:r>
      <w:r w:rsidR="00B340C6" w:rsidRPr="00B340C6">
        <w:rPr>
          <w:rFonts w:ascii="Georgia" w:eastAsia="Times New Roman" w:hAnsi="Georgia" w:cs="Times New Roman"/>
          <w:b/>
          <w:bCs/>
          <w:color w:val="000000"/>
          <w:sz w:val="27"/>
        </w:rPr>
        <w:t>. Estudiantes especiales.</w:t>
      </w:r>
    </w:p>
    <w:p w:rsid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 xml:space="preserve">Se consideran especiales a los estudiantes con problemas extracurriculares que afecten </w:t>
      </w:r>
      <w:r w:rsidR="005B59A3" w:rsidRPr="00B340C6">
        <w:rPr>
          <w:rFonts w:ascii="Georgia" w:eastAsia="Times New Roman" w:hAnsi="Georgia" w:cs="Times New Roman"/>
          <w:color w:val="000000"/>
          <w:sz w:val="27"/>
          <w:szCs w:val="27"/>
        </w:rPr>
        <w:t>su desempeño académico</w:t>
      </w:r>
      <w:r w:rsidRPr="00B340C6">
        <w:rPr>
          <w:rFonts w:ascii="Georgia" w:eastAsia="Times New Roman" w:hAnsi="Georgia" w:cs="Times New Roman"/>
          <w:color w:val="000000"/>
          <w:sz w:val="27"/>
          <w:szCs w:val="27"/>
        </w:rPr>
        <w:t>.</w:t>
      </w:r>
    </w:p>
    <w:p w:rsidR="005B59A3" w:rsidRDefault="005B59A3" w:rsidP="00B340C6">
      <w:pPr>
        <w:spacing w:before="100" w:beforeAutospacing="1" w:after="100" w:afterAutospacing="1" w:line="240" w:lineRule="auto"/>
        <w:rPr>
          <w:rFonts w:ascii="Georgia" w:eastAsia="Times New Roman" w:hAnsi="Georgia" w:cs="Times New Roman"/>
          <w:color w:val="000000"/>
          <w:sz w:val="27"/>
          <w:szCs w:val="27"/>
        </w:rPr>
      </w:pPr>
    </w:p>
    <w:p w:rsidR="005B59A3" w:rsidRDefault="005B59A3" w:rsidP="00B340C6">
      <w:pPr>
        <w:spacing w:before="100" w:beforeAutospacing="1" w:after="100" w:afterAutospacing="1" w:line="240" w:lineRule="auto"/>
        <w:rPr>
          <w:rFonts w:ascii="Georgia" w:eastAsia="Times New Roman" w:hAnsi="Georgia" w:cs="Times New Roman"/>
          <w:sz w:val="27"/>
          <w:szCs w:val="27"/>
        </w:rPr>
      </w:pPr>
    </w:p>
    <w:p w:rsidR="005B59A3" w:rsidRDefault="005B59A3" w:rsidP="00B340C6">
      <w:pPr>
        <w:spacing w:after="0" w:line="240" w:lineRule="auto"/>
        <w:rPr>
          <w:rFonts w:ascii="Georgia" w:eastAsia="Times New Roman" w:hAnsi="Georgia" w:cs="Times New Roman"/>
          <w:color w:val="383838"/>
          <w:sz w:val="27"/>
          <w:szCs w:val="27"/>
        </w:rPr>
      </w:pPr>
    </w:p>
    <w:p w:rsidR="005B59A3" w:rsidRDefault="005B59A3" w:rsidP="00B340C6">
      <w:pPr>
        <w:spacing w:after="0" w:line="240" w:lineRule="auto"/>
        <w:rPr>
          <w:rFonts w:ascii="Georgia" w:eastAsia="Times New Roman" w:hAnsi="Georgia" w:cs="Times New Roman"/>
          <w:color w:val="383838"/>
          <w:sz w:val="27"/>
          <w:szCs w:val="27"/>
        </w:rPr>
      </w:pPr>
    </w:p>
    <w:p w:rsidR="005B59A3" w:rsidRDefault="005B59A3" w:rsidP="00B340C6">
      <w:pPr>
        <w:spacing w:after="0" w:line="240" w:lineRule="auto"/>
        <w:rPr>
          <w:rFonts w:ascii="Georgia" w:eastAsia="Times New Roman" w:hAnsi="Georgia" w:cs="Times New Roman"/>
          <w:color w:val="383838"/>
          <w:sz w:val="27"/>
          <w:szCs w:val="27"/>
        </w:rPr>
      </w:pPr>
    </w:p>
    <w:p w:rsidR="005B59A3" w:rsidRDefault="005B59A3" w:rsidP="00B340C6">
      <w:pPr>
        <w:spacing w:before="100" w:beforeAutospacing="1" w:after="100" w:afterAutospacing="1" w:line="240" w:lineRule="auto"/>
        <w:rPr>
          <w:rFonts w:ascii="Georgia" w:eastAsia="Times New Roman" w:hAnsi="Georgia" w:cs="Times New Roman"/>
          <w:b/>
          <w:bCs/>
          <w:color w:val="000000"/>
          <w:sz w:val="27"/>
        </w:rPr>
      </w:pPr>
      <w:bookmarkStart w:id="12" w:name="XII._MODELO_DE_ATENCIÓN_DEL_PATFARMA."/>
    </w:p>
    <w:bookmarkEnd w:id="12"/>
    <w:p w:rsidR="00B340C6" w:rsidRPr="00B340C6" w:rsidRDefault="00B340C6" w:rsidP="001F5C4C">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lastRenderedPageBreak/>
        <w:br/>
      </w:r>
      <w:r w:rsidR="00C20025">
        <w:rPr>
          <w:rFonts w:ascii="Georgia" w:eastAsia="Times New Roman" w:hAnsi="Georgia" w:cs="Times New Roman"/>
          <w:b/>
          <w:bCs/>
          <w:color w:val="000000"/>
          <w:sz w:val="27"/>
        </w:rPr>
        <w:t>ACTIVIDAD DE ACADEMIA</w:t>
      </w:r>
      <w:r w:rsidRPr="00B340C6">
        <w:rPr>
          <w:rFonts w:ascii="Georgia" w:eastAsia="Times New Roman" w:hAnsi="Georgia" w:cs="Times New Roman"/>
          <w:b/>
          <w:bCs/>
          <w:color w:val="000000"/>
          <w:sz w:val="27"/>
        </w:rPr>
        <w:t>.</w:t>
      </w:r>
    </w:p>
    <w:p w:rsidR="001F5C4C" w:rsidRDefault="00C20025"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 xml:space="preserve">El docente representante </w:t>
      </w:r>
      <w:r w:rsidR="00F01B78">
        <w:rPr>
          <w:rFonts w:ascii="Georgia" w:eastAsia="Times New Roman" w:hAnsi="Georgia" w:cs="Times New Roman"/>
          <w:color w:val="000000"/>
          <w:sz w:val="27"/>
          <w:szCs w:val="27"/>
        </w:rPr>
        <w:t>de Academia</w:t>
      </w:r>
      <w:r w:rsidR="001F5C4C">
        <w:rPr>
          <w:rFonts w:ascii="Georgia" w:eastAsia="Times New Roman" w:hAnsi="Georgia" w:cs="Times New Roman"/>
          <w:color w:val="000000"/>
          <w:sz w:val="27"/>
          <w:szCs w:val="27"/>
        </w:rPr>
        <w:t xml:space="preserve"> deberá realizar su </w:t>
      </w:r>
      <w:r>
        <w:rPr>
          <w:rFonts w:ascii="Georgia" w:eastAsia="Times New Roman" w:hAnsi="Georgia" w:cs="Times New Roman"/>
          <w:color w:val="000000"/>
          <w:sz w:val="27"/>
          <w:szCs w:val="27"/>
        </w:rPr>
        <w:t>Planeación de la Acción de Academia</w:t>
      </w:r>
      <w:r w:rsidR="001F5C4C">
        <w:rPr>
          <w:rFonts w:ascii="Georgia" w:eastAsia="Times New Roman" w:hAnsi="Georgia" w:cs="Times New Roman"/>
          <w:color w:val="000000"/>
          <w:sz w:val="27"/>
          <w:szCs w:val="27"/>
        </w:rPr>
        <w:t xml:space="preserve">, donde establezca el </w:t>
      </w:r>
      <w:proofErr w:type="spellStart"/>
      <w:r w:rsidR="001F5C4C">
        <w:rPr>
          <w:rFonts w:ascii="Georgia" w:eastAsia="Times New Roman" w:hAnsi="Georgia" w:cs="Times New Roman"/>
          <w:color w:val="000000"/>
          <w:sz w:val="27"/>
          <w:szCs w:val="27"/>
        </w:rPr>
        <w:t>núm</w:t>
      </w:r>
      <w:proofErr w:type="spellEnd"/>
      <w:r w:rsidR="001F5C4C">
        <w:rPr>
          <w:rFonts w:ascii="Georgia" w:eastAsia="Times New Roman" w:hAnsi="Georgia" w:cs="Times New Roman"/>
          <w:color w:val="000000"/>
          <w:sz w:val="27"/>
          <w:szCs w:val="27"/>
        </w:rPr>
        <w:t xml:space="preserve"> de sesiones, la actividad a desarrollar, el tipo de sesión, objetivo y material </w:t>
      </w:r>
      <w:r>
        <w:rPr>
          <w:rFonts w:ascii="Georgia" w:eastAsia="Times New Roman" w:hAnsi="Georgia" w:cs="Times New Roman"/>
          <w:color w:val="000000"/>
          <w:sz w:val="27"/>
          <w:szCs w:val="27"/>
        </w:rPr>
        <w:t>a emplear.</w:t>
      </w:r>
    </w:p>
    <w:p w:rsidR="00B340C6" w:rsidRPr="00B340C6" w:rsidRDefault="00C20025"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El docente</w:t>
      </w:r>
      <w:r w:rsidR="00B340C6" w:rsidRPr="00B340C6">
        <w:rPr>
          <w:rFonts w:ascii="Georgia" w:eastAsia="Times New Roman" w:hAnsi="Georgia" w:cs="Times New Roman"/>
          <w:color w:val="000000"/>
          <w:sz w:val="27"/>
          <w:szCs w:val="27"/>
        </w:rPr>
        <w:t xml:space="preserve"> deberá integrar un expediente </w:t>
      </w:r>
      <w:r>
        <w:rPr>
          <w:rFonts w:ascii="Georgia" w:eastAsia="Times New Roman" w:hAnsi="Georgia" w:cs="Times New Roman"/>
          <w:color w:val="000000"/>
          <w:sz w:val="27"/>
          <w:szCs w:val="27"/>
        </w:rPr>
        <w:t xml:space="preserve"> de evidencias del </w:t>
      </w:r>
      <w:r w:rsidR="00B340C6" w:rsidRPr="00B340C6">
        <w:rPr>
          <w:rFonts w:ascii="Georgia" w:eastAsia="Times New Roman" w:hAnsi="Georgia" w:cs="Times New Roman"/>
          <w:color w:val="000000"/>
          <w:sz w:val="27"/>
          <w:szCs w:val="27"/>
        </w:rPr>
        <w:t xml:space="preserve"> diagnóstico</w:t>
      </w:r>
      <w:r>
        <w:rPr>
          <w:rFonts w:ascii="Georgia" w:eastAsia="Times New Roman" w:hAnsi="Georgia" w:cs="Times New Roman"/>
          <w:color w:val="000000"/>
          <w:sz w:val="27"/>
          <w:szCs w:val="27"/>
        </w:rPr>
        <w:t xml:space="preserve"> aplicado a los </w:t>
      </w:r>
      <w:proofErr w:type="gramStart"/>
      <w:r>
        <w:rPr>
          <w:rFonts w:ascii="Georgia" w:eastAsia="Times New Roman" w:hAnsi="Georgia" w:cs="Times New Roman"/>
          <w:color w:val="000000"/>
          <w:sz w:val="27"/>
          <w:szCs w:val="27"/>
        </w:rPr>
        <w:t>alumnos ,</w:t>
      </w:r>
      <w:proofErr w:type="gramEnd"/>
      <w:r>
        <w:rPr>
          <w:rFonts w:ascii="Georgia" w:eastAsia="Times New Roman" w:hAnsi="Georgia" w:cs="Times New Roman"/>
          <w:color w:val="000000"/>
          <w:sz w:val="27"/>
          <w:szCs w:val="27"/>
        </w:rPr>
        <w:t xml:space="preserve"> y  la forma en que va a trabajar la necesidades del alumno con bajo rendimiento académico.</w:t>
      </w:r>
    </w:p>
    <w:p w:rsidR="00B340C6" w:rsidRDefault="00F01B78" w:rsidP="00B340C6">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 xml:space="preserve">El docente representante de Academia deberá tener un </w:t>
      </w:r>
      <w:r w:rsidR="00B340C6" w:rsidRPr="00B340C6">
        <w:rPr>
          <w:rFonts w:ascii="Georgia" w:eastAsia="Times New Roman" w:hAnsi="Georgia" w:cs="Times New Roman"/>
          <w:color w:val="000000"/>
          <w:sz w:val="27"/>
          <w:szCs w:val="27"/>
        </w:rPr>
        <w:t>registro de asiste</w:t>
      </w:r>
      <w:r>
        <w:rPr>
          <w:rFonts w:ascii="Georgia" w:eastAsia="Times New Roman" w:hAnsi="Georgia" w:cs="Times New Roman"/>
          <w:color w:val="000000"/>
          <w:sz w:val="27"/>
          <w:szCs w:val="27"/>
        </w:rPr>
        <w:t>ncia y la evolución del trabajo de academia</w:t>
      </w:r>
      <w:r w:rsidR="00B340C6" w:rsidRPr="00B340C6">
        <w:rPr>
          <w:rFonts w:ascii="Georgia" w:eastAsia="Times New Roman" w:hAnsi="Georgia" w:cs="Times New Roman"/>
          <w:color w:val="000000"/>
          <w:sz w:val="27"/>
          <w:szCs w:val="27"/>
        </w:rPr>
        <w:t>.</w:t>
      </w:r>
      <w:r>
        <w:rPr>
          <w:rFonts w:ascii="Georgia" w:eastAsia="Times New Roman" w:hAnsi="Georgia" w:cs="Times New Roman"/>
          <w:color w:val="000000"/>
          <w:sz w:val="27"/>
          <w:szCs w:val="27"/>
        </w:rPr>
        <w:t xml:space="preserve"> </w:t>
      </w:r>
    </w:p>
    <w:p w:rsidR="00AF3A77" w:rsidRDefault="00AF3A77" w:rsidP="00AF3A77">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Entregará un infor</w:t>
      </w:r>
      <w:r w:rsidR="00F01B78">
        <w:rPr>
          <w:rFonts w:ascii="Georgia" w:eastAsia="Times New Roman" w:hAnsi="Georgia" w:cs="Times New Roman"/>
          <w:color w:val="000000"/>
          <w:sz w:val="27"/>
          <w:szCs w:val="27"/>
        </w:rPr>
        <w:t>me parcial con evidencias fotográficas de la acción de Academia.</w:t>
      </w:r>
    </w:p>
    <w:p w:rsidR="00AF3A77" w:rsidRDefault="00AF3A77" w:rsidP="00AF3A77">
      <w:p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Al finalizar el semestre entregará un informe final dond</w:t>
      </w:r>
      <w:r w:rsidR="00F01B78">
        <w:rPr>
          <w:rFonts w:ascii="Georgia" w:eastAsia="Times New Roman" w:hAnsi="Georgia" w:cs="Times New Roman"/>
          <w:color w:val="000000"/>
          <w:sz w:val="27"/>
          <w:szCs w:val="27"/>
        </w:rPr>
        <w:t>e reporte de las actividades realizadas</w:t>
      </w:r>
      <w:r>
        <w:rPr>
          <w:rFonts w:ascii="Georgia" w:eastAsia="Times New Roman" w:hAnsi="Georgia" w:cs="Times New Roman"/>
          <w:color w:val="000000"/>
          <w:sz w:val="27"/>
          <w:szCs w:val="27"/>
        </w:rPr>
        <w:t xml:space="preserve"> y los r</w:t>
      </w:r>
      <w:r w:rsidR="00F01B78">
        <w:rPr>
          <w:rFonts w:ascii="Georgia" w:eastAsia="Times New Roman" w:hAnsi="Georgia" w:cs="Times New Roman"/>
          <w:color w:val="000000"/>
          <w:sz w:val="27"/>
          <w:szCs w:val="27"/>
        </w:rPr>
        <w:t>esultados observados.</w:t>
      </w:r>
    </w:p>
    <w:p w:rsidR="00B340C6" w:rsidRPr="00B340C6" w:rsidRDefault="00B340C6" w:rsidP="00B340C6">
      <w:pPr>
        <w:spacing w:after="0" w:line="240" w:lineRule="auto"/>
        <w:rPr>
          <w:rFonts w:ascii="Times New Roman" w:eastAsia="Times New Roman" w:hAnsi="Times New Roman" w:cs="Times New Roman"/>
          <w:sz w:val="24"/>
          <w:szCs w:val="24"/>
        </w:rPr>
      </w:pPr>
    </w:p>
    <w:p w:rsidR="00B340C6" w:rsidRPr="00B340C6" w:rsidRDefault="00F01B78" w:rsidP="00B340C6">
      <w:pPr>
        <w:spacing w:before="100" w:beforeAutospacing="1" w:after="100" w:afterAutospacing="1" w:line="240" w:lineRule="auto"/>
        <w:rPr>
          <w:rFonts w:ascii="Georgia" w:eastAsia="Times New Roman" w:hAnsi="Georgia" w:cs="Times New Roman"/>
          <w:color w:val="000000"/>
          <w:sz w:val="27"/>
          <w:szCs w:val="27"/>
        </w:rPr>
      </w:pPr>
      <w:bookmarkStart w:id="13" w:name="XIII._MECANISMOS_DE_EVALUACIÓN."/>
      <w:r>
        <w:rPr>
          <w:rFonts w:ascii="Georgia" w:eastAsia="Times New Roman" w:hAnsi="Georgia" w:cs="Times New Roman"/>
          <w:b/>
          <w:bCs/>
          <w:color w:val="000000"/>
          <w:sz w:val="27"/>
        </w:rPr>
        <w:t>XI</w:t>
      </w:r>
      <w:r w:rsidR="00B340C6" w:rsidRPr="00B340C6">
        <w:rPr>
          <w:rFonts w:ascii="Georgia" w:eastAsia="Times New Roman" w:hAnsi="Georgia" w:cs="Times New Roman"/>
          <w:b/>
          <w:bCs/>
          <w:color w:val="000000"/>
          <w:sz w:val="27"/>
        </w:rPr>
        <w:t>I. MECANISMOS DE EVALUACIÓN.</w:t>
      </w:r>
      <w:bookmarkEnd w:id="13"/>
    </w:p>
    <w:p w:rsidR="00B340C6" w:rsidRPr="00B340C6" w:rsidRDefault="00B340C6" w:rsidP="00F01B78">
      <w:pPr>
        <w:spacing w:after="0" w:line="240" w:lineRule="auto"/>
        <w:jc w:val="both"/>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000000"/>
          <w:sz w:val="27"/>
          <w:szCs w:val="27"/>
        </w:rPr>
        <w:t>La eval</w:t>
      </w:r>
      <w:r w:rsidR="00F01B78">
        <w:rPr>
          <w:rFonts w:ascii="Georgia" w:eastAsia="Times New Roman" w:hAnsi="Georgia" w:cs="Times New Roman"/>
          <w:color w:val="000000"/>
          <w:sz w:val="27"/>
          <w:szCs w:val="27"/>
        </w:rPr>
        <w:t xml:space="preserve">uación de la actividad de Academia </w:t>
      </w:r>
      <w:r w:rsidRPr="00B340C6">
        <w:rPr>
          <w:rFonts w:ascii="Georgia" w:eastAsia="Times New Roman" w:hAnsi="Georgia" w:cs="Times New Roman"/>
          <w:color w:val="000000"/>
          <w:sz w:val="27"/>
          <w:szCs w:val="27"/>
        </w:rPr>
        <w:t xml:space="preserve">se realizará a través de la elaboración de formatos que permitan una evaluación objetiva, cuyos resultados serán analizados mediante un análisis estadístico de los indicadores </w:t>
      </w:r>
      <w:r w:rsidR="00AF3A77" w:rsidRPr="00B340C6">
        <w:rPr>
          <w:rFonts w:ascii="Georgia" w:eastAsia="Times New Roman" w:hAnsi="Georgia" w:cs="Times New Roman"/>
          <w:color w:val="000000"/>
          <w:sz w:val="27"/>
          <w:szCs w:val="27"/>
        </w:rPr>
        <w:t>más</w:t>
      </w:r>
      <w:r w:rsidRPr="00B340C6">
        <w:rPr>
          <w:rFonts w:ascii="Georgia" w:eastAsia="Times New Roman" w:hAnsi="Georgia" w:cs="Times New Roman"/>
          <w:color w:val="000000"/>
          <w:sz w:val="27"/>
          <w:szCs w:val="27"/>
        </w:rPr>
        <w:t xml:space="preserve"> importantes y documentados con un informe de la Comisión de Evaluación.</w:t>
      </w:r>
    </w:p>
    <w:p w:rsidR="00F01B78" w:rsidRDefault="00B340C6" w:rsidP="00F01B78">
      <w:pPr>
        <w:spacing w:after="0" w:line="240" w:lineRule="auto"/>
        <w:jc w:val="both"/>
        <w:rPr>
          <w:rFonts w:ascii="Georgia" w:eastAsia="Times New Roman" w:hAnsi="Georgia" w:cs="Times New Roman"/>
          <w:b/>
          <w:bCs/>
          <w:color w:val="000000"/>
          <w:sz w:val="27"/>
        </w:rPr>
      </w:pPr>
      <w:r w:rsidRPr="00B340C6">
        <w:rPr>
          <w:rFonts w:ascii="Georgia" w:eastAsia="Times New Roman" w:hAnsi="Georgia" w:cs="Times New Roman"/>
          <w:color w:val="383838"/>
          <w:sz w:val="27"/>
          <w:szCs w:val="27"/>
        </w:rPr>
        <w:br/>
      </w:r>
    </w:p>
    <w:p w:rsidR="00F01B78" w:rsidRDefault="00F01B78" w:rsidP="00F01B78">
      <w:pPr>
        <w:spacing w:after="0" w:line="240" w:lineRule="auto"/>
        <w:jc w:val="both"/>
        <w:rPr>
          <w:rFonts w:ascii="Georgia" w:eastAsia="Times New Roman" w:hAnsi="Georgia" w:cs="Times New Roman"/>
          <w:b/>
          <w:bCs/>
          <w:color w:val="000000"/>
          <w:sz w:val="27"/>
        </w:rPr>
      </w:pPr>
    </w:p>
    <w:p w:rsidR="00F01B78" w:rsidRDefault="00F01B78" w:rsidP="00F01B78">
      <w:pPr>
        <w:spacing w:after="0" w:line="240" w:lineRule="auto"/>
        <w:jc w:val="both"/>
        <w:rPr>
          <w:rFonts w:ascii="Georgia" w:eastAsia="Times New Roman" w:hAnsi="Georgia" w:cs="Times New Roman"/>
          <w:b/>
          <w:bCs/>
          <w:color w:val="000000"/>
          <w:sz w:val="27"/>
        </w:rPr>
      </w:pPr>
    </w:p>
    <w:p w:rsidR="00B340C6" w:rsidRPr="00B340C6" w:rsidRDefault="00B340C6" w:rsidP="00AF3A77">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lastRenderedPageBreak/>
        <w:t>EVA</w:t>
      </w:r>
      <w:r w:rsidR="00F01B78">
        <w:rPr>
          <w:rFonts w:ascii="Georgia" w:eastAsia="Times New Roman" w:hAnsi="Georgia" w:cs="Times New Roman"/>
          <w:b/>
          <w:bCs/>
          <w:color w:val="000000"/>
          <w:sz w:val="27"/>
        </w:rPr>
        <w:t>LUACIÓN DE PROGRAMA DE ACADEMIA</w:t>
      </w:r>
      <w:r w:rsidRPr="00B340C6">
        <w:rPr>
          <w:rFonts w:ascii="Georgia" w:eastAsia="Times New Roman" w:hAnsi="Georgia" w:cs="Times New Roman"/>
          <w:b/>
          <w:bCs/>
          <w:color w:val="000000"/>
          <w:sz w:val="27"/>
        </w:rPr>
        <w:t>.</w:t>
      </w:r>
    </w:p>
    <w:p w:rsidR="00B340C6" w:rsidRPr="00B340C6" w:rsidRDefault="00B340C6" w:rsidP="00AF3A77">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000000"/>
          <w:sz w:val="27"/>
          <w:szCs w:val="27"/>
        </w:rPr>
        <w:t>Se realizarán evaluaciones seme</w:t>
      </w:r>
      <w:r w:rsidR="00F01B78">
        <w:rPr>
          <w:rFonts w:ascii="Georgia" w:eastAsia="Times New Roman" w:hAnsi="Georgia" w:cs="Times New Roman"/>
          <w:color w:val="000000"/>
          <w:sz w:val="27"/>
          <w:szCs w:val="27"/>
        </w:rPr>
        <w:t>strales del programa de academias</w:t>
      </w:r>
      <w:r w:rsidRPr="00B340C6">
        <w:rPr>
          <w:rFonts w:ascii="Georgia" w:eastAsia="Times New Roman" w:hAnsi="Georgia" w:cs="Times New Roman"/>
          <w:color w:val="000000"/>
          <w:sz w:val="27"/>
          <w:szCs w:val="27"/>
        </w:rPr>
        <w:t>, en el cual se analizará el cumplimiento de los objetivos generales y específicos del mismo.</w:t>
      </w:r>
    </w:p>
    <w:p w:rsidR="00B340C6" w:rsidRPr="00B340C6" w:rsidRDefault="00B340C6" w:rsidP="00B340C6">
      <w:pPr>
        <w:spacing w:after="0" w:line="240" w:lineRule="auto"/>
        <w:rPr>
          <w:rFonts w:ascii="Times New Roman" w:eastAsia="Times New Roman" w:hAnsi="Times New Roman" w:cs="Times New Roman"/>
          <w:sz w:val="24"/>
          <w:szCs w:val="24"/>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1. INDICADORES</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a) No. Profesores parti</w:t>
      </w:r>
      <w:r w:rsidR="00AF3A77">
        <w:rPr>
          <w:rFonts w:ascii="Georgia" w:eastAsia="Times New Roman" w:hAnsi="Georgia" w:cs="Times New Roman"/>
          <w:color w:val="000000"/>
          <w:sz w:val="27"/>
          <w:szCs w:val="27"/>
        </w:rPr>
        <w:t>ci</w:t>
      </w:r>
      <w:r w:rsidRPr="00B340C6">
        <w:rPr>
          <w:rFonts w:ascii="Georgia" w:eastAsia="Times New Roman" w:hAnsi="Georgia" w:cs="Times New Roman"/>
          <w:color w:val="000000"/>
          <w:sz w:val="27"/>
          <w:szCs w:val="27"/>
        </w:rPr>
        <w:t xml:space="preserve">pantes en el PROGRAMA DE </w:t>
      </w:r>
      <w:r w:rsidR="00F01B78">
        <w:rPr>
          <w:rFonts w:ascii="Georgia" w:eastAsia="Times New Roman" w:hAnsi="Georgia" w:cs="Times New Roman"/>
          <w:color w:val="000000"/>
          <w:sz w:val="27"/>
          <w:szCs w:val="27"/>
        </w:rPr>
        <w:t>ACADEMIAS</w:t>
      </w:r>
      <w:r w:rsidRPr="00B340C6">
        <w:rPr>
          <w:rFonts w:ascii="Georgia" w:eastAsia="Times New Roman" w:hAnsi="Georgia" w:cs="Times New Roman"/>
          <w:color w:val="000000"/>
          <w:sz w:val="27"/>
          <w:szCs w:val="27"/>
        </w:rPr>
        <w:t xml:space="preserve"> de la </w:t>
      </w:r>
      <w:r w:rsidR="00F01B78">
        <w:rPr>
          <w:rFonts w:ascii="Georgia" w:eastAsia="Times New Roman" w:hAnsi="Georgia" w:cs="Times New Roman"/>
          <w:color w:val="000000"/>
          <w:sz w:val="27"/>
          <w:szCs w:val="27"/>
        </w:rPr>
        <w:t>EPO 93 TURNO MATUTINO.</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b) No. Alumnos particip</w:t>
      </w:r>
      <w:r w:rsidR="00F01B78">
        <w:rPr>
          <w:rFonts w:ascii="Georgia" w:eastAsia="Times New Roman" w:hAnsi="Georgia" w:cs="Times New Roman"/>
          <w:color w:val="000000"/>
          <w:sz w:val="27"/>
          <w:szCs w:val="27"/>
        </w:rPr>
        <w:t>antes en el PROGRAMA DE ACADEMIAS</w:t>
      </w:r>
      <w:r w:rsidRPr="00B340C6">
        <w:rPr>
          <w:rFonts w:ascii="Georgia" w:eastAsia="Times New Roman" w:hAnsi="Georgia" w:cs="Times New Roman"/>
          <w:color w:val="000000"/>
          <w:sz w:val="27"/>
          <w:szCs w:val="27"/>
        </w:rPr>
        <w:t xml:space="preserve"> de la</w:t>
      </w:r>
      <w:r w:rsidR="00F01B78">
        <w:rPr>
          <w:rFonts w:ascii="Georgia" w:eastAsia="Times New Roman" w:hAnsi="Georgia" w:cs="Times New Roman"/>
          <w:color w:val="000000"/>
          <w:sz w:val="27"/>
          <w:szCs w:val="27"/>
        </w:rPr>
        <w:t xml:space="preserve"> EPO 93 TURNO MATUTINO</w:t>
      </w:r>
      <w:proofErr w:type="gramStart"/>
      <w:r w:rsidR="00F01B78">
        <w:rPr>
          <w:rFonts w:ascii="Georgia" w:eastAsia="Times New Roman" w:hAnsi="Georgia" w:cs="Times New Roman"/>
          <w:color w:val="000000"/>
          <w:sz w:val="27"/>
          <w:szCs w:val="27"/>
        </w:rPr>
        <w:t>.</w:t>
      </w:r>
      <w:r w:rsidRPr="00B340C6">
        <w:rPr>
          <w:rFonts w:ascii="Georgia" w:eastAsia="Times New Roman" w:hAnsi="Georgia" w:cs="Times New Roman"/>
          <w:color w:val="000000"/>
          <w:sz w:val="27"/>
          <w:szCs w:val="27"/>
        </w:rPr>
        <w:t>.</w:t>
      </w:r>
      <w:proofErr w:type="gramEnd"/>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c) Cumplimiento de los objetivos.</w:t>
      </w:r>
    </w:p>
    <w:p w:rsidR="00B340C6" w:rsidRPr="00B340C6" w:rsidRDefault="00B340C6" w:rsidP="00AF3A77">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b/>
          <w:bCs/>
          <w:color w:val="000000"/>
          <w:sz w:val="27"/>
        </w:rPr>
        <w:t>1. SEGUIMIENTO DE LA TRAYECTORIA DE LOS ALUMNOS.</w:t>
      </w:r>
    </w:p>
    <w:p w:rsidR="00B340C6" w:rsidRPr="00B340C6" w:rsidRDefault="00B340C6" w:rsidP="00AF3A77">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000000"/>
          <w:sz w:val="27"/>
          <w:szCs w:val="27"/>
        </w:rPr>
        <w:t xml:space="preserve">a) Acceso a la evaluación académica de los alumnos mediante la interacción </w:t>
      </w:r>
      <w:r w:rsidR="00AF3A77">
        <w:rPr>
          <w:rFonts w:ascii="Georgia" w:eastAsia="Times New Roman" w:hAnsi="Georgia" w:cs="Times New Roman"/>
          <w:color w:val="000000"/>
          <w:sz w:val="27"/>
          <w:szCs w:val="27"/>
        </w:rPr>
        <w:t>con el departamento de orientación</w:t>
      </w:r>
    </w:p>
    <w:p w:rsid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 xml:space="preserve">b) Contraste de la información oficial con la entregada por los profesores del </w:t>
      </w:r>
      <w:r w:rsidR="00F01B78">
        <w:rPr>
          <w:rFonts w:ascii="Georgia" w:eastAsia="Times New Roman" w:hAnsi="Georgia" w:cs="Times New Roman"/>
          <w:color w:val="000000"/>
          <w:sz w:val="27"/>
          <w:szCs w:val="27"/>
        </w:rPr>
        <w:t>cuerpo de academia</w:t>
      </w:r>
      <w:r w:rsidRPr="00B340C6">
        <w:rPr>
          <w:rFonts w:ascii="Georgia" w:eastAsia="Times New Roman" w:hAnsi="Georgia" w:cs="Times New Roman"/>
          <w:color w:val="000000"/>
          <w:sz w:val="27"/>
          <w:szCs w:val="27"/>
        </w:rPr>
        <w:t>.</w:t>
      </w:r>
    </w:p>
    <w:p w:rsidR="00DE068C" w:rsidRDefault="00DE068C" w:rsidP="00B340C6">
      <w:pPr>
        <w:spacing w:before="100" w:beforeAutospacing="1" w:after="100" w:afterAutospacing="1" w:line="240" w:lineRule="auto"/>
        <w:rPr>
          <w:rFonts w:ascii="Georgia" w:eastAsia="Times New Roman" w:hAnsi="Georgia" w:cs="Times New Roman"/>
          <w:color w:val="000000"/>
          <w:sz w:val="27"/>
          <w:szCs w:val="27"/>
        </w:rPr>
      </w:pPr>
    </w:p>
    <w:p w:rsidR="00DE068C" w:rsidRDefault="00DE068C" w:rsidP="00B340C6">
      <w:pPr>
        <w:spacing w:before="100" w:beforeAutospacing="1" w:after="100" w:afterAutospacing="1" w:line="240" w:lineRule="auto"/>
        <w:rPr>
          <w:rFonts w:ascii="Georgia" w:eastAsia="Times New Roman" w:hAnsi="Georgia" w:cs="Times New Roman"/>
          <w:color w:val="000000"/>
          <w:sz w:val="27"/>
          <w:szCs w:val="27"/>
        </w:rPr>
      </w:pPr>
    </w:p>
    <w:p w:rsidR="00DE068C" w:rsidRPr="00B340C6" w:rsidRDefault="00DE068C" w:rsidP="00B340C6">
      <w:pPr>
        <w:spacing w:before="100" w:beforeAutospacing="1" w:after="100" w:afterAutospacing="1" w:line="240" w:lineRule="auto"/>
        <w:rPr>
          <w:rFonts w:ascii="Georgia" w:eastAsia="Times New Roman" w:hAnsi="Georgia" w:cs="Times New Roman"/>
          <w:color w:val="000000"/>
          <w:sz w:val="27"/>
          <w:szCs w:val="27"/>
        </w:rPr>
      </w:pP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lastRenderedPageBreak/>
        <w:t>3. EVALUACIÓN DE LA FUNCIÓN TUTORIAL POR PARTE DE LOS ALUMNOS (TUTORADOS).</w:t>
      </w:r>
    </w:p>
    <w:p w:rsidR="00B340C6" w:rsidRPr="00B340C6" w:rsidRDefault="00B340C6" w:rsidP="00AF3A77">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000000"/>
          <w:sz w:val="27"/>
          <w:szCs w:val="27"/>
        </w:rPr>
        <w:t>a) Aplicación de un instrumento inicial</w:t>
      </w:r>
      <w:r w:rsidR="00DE068C">
        <w:rPr>
          <w:rFonts w:ascii="Georgia" w:eastAsia="Times New Roman" w:hAnsi="Georgia" w:cs="Times New Roman"/>
          <w:color w:val="000000"/>
          <w:sz w:val="27"/>
          <w:szCs w:val="27"/>
        </w:rPr>
        <w:t xml:space="preserve"> (examen diagnóstico)</w:t>
      </w:r>
      <w:r w:rsidRPr="00B340C6">
        <w:rPr>
          <w:rFonts w:ascii="Georgia" w:eastAsia="Times New Roman" w:hAnsi="Georgia" w:cs="Times New Roman"/>
          <w:color w:val="000000"/>
          <w:sz w:val="27"/>
          <w:szCs w:val="27"/>
        </w:rPr>
        <w:t xml:space="preserve"> que facilite la comparación de información de manera retrospectiva y prospectiva.</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b) Aplicación de encuestas a los estudiantes sobre el</w:t>
      </w:r>
      <w:r w:rsidR="00DE068C">
        <w:rPr>
          <w:rFonts w:ascii="Georgia" w:eastAsia="Times New Roman" w:hAnsi="Georgia" w:cs="Times New Roman"/>
          <w:color w:val="000000"/>
          <w:sz w:val="27"/>
          <w:szCs w:val="27"/>
        </w:rPr>
        <w:t xml:space="preserve"> desempeño del docente.</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4. EVALUACIÓN DE LAS DIFICULTADES DE LA ACCIÓN TUTORIAL.</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 xml:space="preserve">a) Elaboración de un análisis sustentado en informes periódicos de los integrantes del CUERPO DE </w:t>
      </w:r>
      <w:r w:rsidR="00DE068C">
        <w:rPr>
          <w:rFonts w:ascii="Georgia" w:eastAsia="Times New Roman" w:hAnsi="Georgia" w:cs="Times New Roman"/>
          <w:color w:val="000000"/>
          <w:sz w:val="27"/>
          <w:szCs w:val="27"/>
        </w:rPr>
        <w:t>ACADEMIA</w:t>
      </w:r>
      <w:r w:rsidRPr="00B340C6">
        <w:rPr>
          <w:rFonts w:ascii="Georgia" w:eastAsia="Times New Roman" w:hAnsi="Georgia" w:cs="Times New Roman"/>
          <w:color w:val="000000"/>
          <w:sz w:val="27"/>
          <w:szCs w:val="27"/>
        </w:rPr>
        <w:t>.</w:t>
      </w:r>
    </w:p>
    <w:p w:rsidR="00B340C6" w:rsidRPr="00B340C6" w:rsidRDefault="00B340C6" w:rsidP="00B340C6">
      <w:pPr>
        <w:spacing w:before="100" w:beforeAutospacing="1" w:after="100" w:afterAutospacing="1" w:line="240" w:lineRule="auto"/>
        <w:rPr>
          <w:rFonts w:ascii="Georgia" w:eastAsia="Times New Roman" w:hAnsi="Georgia" w:cs="Times New Roman"/>
          <w:color w:val="000000"/>
          <w:sz w:val="27"/>
          <w:szCs w:val="27"/>
        </w:rPr>
      </w:pPr>
      <w:r w:rsidRPr="00B340C6">
        <w:rPr>
          <w:rFonts w:ascii="Georgia" w:eastAsia="Times New Roman" w:hAnsi="Georgia" w:cs="Times New Roman"/>
          <w:color w:val="000000"/>
          <w:sz w:val="27"/>
          <w:szCs w:val="27"/>
        </w:rPr>
        <w:t>b) Aplicación del instrumento de EVALUACIÓN DE LAS</w:t>
      </w:r>
      <w:r w:rsidR="00DE068C">
        <w:rPr>
          <w:rFonts w:ascii="Georgia" w:eastAsia="Times New Roman" w:hAnsi="Georgia" w:cs="Times New Roman"/>
          <w:color w:val="000000"/>
          <w:sz w:val="27"/>
          <w:szCs w:val="27"/>
        </w:rPr>
        <w:t xml:space="preserve"> DIFICULTADES DE ACCIÓN ACADEMICA.</w:t>
      </w:r>
    </w:p>
    <w:p w:rsidR="00DE068C" w:rsidRPr="00B340C6" w:rsidRDefault="00B340C6" w:rsidP="00DE068C">
      <w:pPr>
        <w:spacing w:after="0" w:line="240" w:lineRule="auto"/>
        <w:rPr>
          <w:rFonts w:ascii="Georgia" w:eastAsia="Times New Roman" w:hAnsi="Georgia" w:cs="Times New Roman"/>
          <w:b/>
          <w:bCs/>
          <w:color w:val="000000"/>
          <w:sz w:val="27"/>
        </w:rPr>
      </w:pPr>
      <w:r w:rsidRPr="00B340C6">
        <w:rPr>
          <w:rFonts w:ascii="Georgia" w:eastAsia="Times New Roman" w:hAnsi="Georgia" w:cs="Times New Roman"/>
          <w:color w:val="383838"/>
          <w:sz w:val="27"/>
          <w:szCs w:val="27"/>
        </w:rPr>
        <w:br/>
      </w:r>
      <w:r w:rsidRPr="00B340C6">
        <w:rPr>
          <w:rFonts w:ascii="Georgia" w:eastAsia="Times New Roman" w:hAnsi="Georgia" w:cs="Times New Roman"/>
          <w:color w:val="383838"/>
          <w:sz w:val="27"/>
          <w:szCs w:val="27"/>
        </w:rPr>
        <w:br/>
      </w:r>
    </w:p>
    <w:p w:rsidR="00B340C6" w:rsidRPr="00B340C6" w:rsidRDefault="00B340C6" w:rsidP="00AF3A77">
      <w:pPr>
        <w:spacing w:after="0" w:line="240" w:lineRule="auto"/>
        <w:rPr>
          <w:rFonts w:ascii="Georgia" w:eastAsia="Times New Roman" w:hAnsi="Georgia" w:cs="Times New Roman"/>
          <w:color w:val="000000"/>
          <w:sz w:val="27"/>
          <w:szCs w:val="27"/>
        </w:rPr>
      </w:pPr>
      <w:r w:rsidRPr="00B340C6">
        <w:rPr>
          <w:rFonts w:ascii="Georgia" w:eastAsia="Times New Roman" w:hAnsi="Georgia" w:cs="Times New Roman"/>
          <w:b/>
          <w:bCs/>
          <w:color w:val="000000"/>
          <w:sz w:val="27"/>
        </w:rPr>
        <w:t>1. INSTRUMENTOS DE EVALUACION Y SEGUIMIENTO.</w:t>
      </w:r>
    </w:p>
    <w:p w:rsidR="00D40CE2" w:rsidRPr="00D40CE2" w:rsidRDefault="00DE068C" w:rsidP="00D40CE2">
      <w:pPr>
        <w:pStyle w:val="Prrafodelista"/>
        <w:numPr>
          <w:ilvl w:val="0"/>
          <w:numId w:val="6"/>
        </w:numPr>
        <w:spacing w:after="0"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Planeación de Academia</w:t>
      </w:r>
    </w:p>
    <w:p w:rsidR="00B340C6" w:rsidRPr="00DE068C" w:rsidRDefault="00B340C6" w:rsidP="00DE068C">
      <w:pPr>
        <w:pStyle w:val="Prrafodelista"/>
        <w:numPr>
          <w:ilvl w:val="0"/>
          <w:numId w:val="6"/>
        </w:numPr>
        <w:spacing w:after="0" w:line="240" w:lineRule="auto"/>
        <w:rPr>
          <w:rFonts w:ascii="Georgia" w:eastAsia="Times New Roman" w:hAnsi="Georgia" w:cs="Times New Roman"/>
          <w:color w:val="000000"/>
          <w:sz w:val="27"/>
          <w:szCs w:val="27"/>
        </w:rPr>
      </w:pPr>
      <w:r w:rsidRPr="00D40CE2">
        <w:rPr>
          <w:rFonts w:ascii="Georgia" w:eastAsia="Times New Roman" w:hAnsi="Georgia" w:cs="Times New Roman"/>
          <w:color w:val="000000"/>
          <w:sz w:val="27"/>
          <w:szCs w:val="27"/>
        </w:rPr>
        <w:t xml:space="preserve">Informe </w:t>
      </w:r>
      <w:r w:rsidR="00D40CE2" w:rsidRPr="00D40CE2">
        <w:rPr>
          <w:rFonts w:ascii="Georgia" w:eastAsia="Times New Roman" w:hAnsi="Georgia" w:cs="Times New Roman"/>
          <w:color w:val="000000"/>
          <w:sz w:val="27"/>
          <w:szCs w:val="27"/>
        </w:rPr>
        <w:t xml:space="preserve">parcial y </w:t>
      </w:r>
      <w:r w:rsidR="00DE068C">
        <w:rPr>
          <w:rFonts w:ascii="Georgia" w:eastAsia="Times New Roman" w:hAnsi="Georgia" w:cs="Times New Roman"/>
          <w:color w:val="000000"/>
          <w:sz w:val="27"/>
          <w:szCs w:val="27"/>
        </w:rPr>
        <w:t>semestral de la academia</w:t>
      </w:r>
      <w:r w:rsidRPr="00D40CE2">
        <w:rPr>
          <w:rFonts w:ascii="Georgia" w:eastAsia="Times New Roman" w:hAnsi="Georgia" w:cs="Times New Roman"/>
          <w:color w:val="000000"/>
          <w:sz w:val="27"/>
          <w:szCs w:val="27"/>
        </w:rPr>
        <w:t>.</w:t>
      </w:r>
    </w:p>
    <w:p w:rsidR="00B340C6" w:rsidRPr="00DE068C" w:rsidRDefault="00D40CE2" w:rsidP="00DE068C">
      <w:pPr>
        <w:pStyle w:val="Prrafodelista"/>
        <w:numPr>
          <w:ilvl w:val="0"/>
          <w:numId w:val="6"/>
        </w:numPr>
        <w:spacing w:before="100" w:beforeAutospacing="1" w:after="100" w:afterAutospacing="1" w:line="240" w:lineRule="auto"/>
        <w:rPr>
          <w:rFonts w:ascii="Georgia" w:eastAsia="Times New Roman" w:hAnsi="Georgia" w:cs="Times New Roman"/>
          <w:color w:val="000000"/>
          <w:sz w:val="27"/>
          <w:szCs w:val="27"/>
        </w:rPr>
      </w:pPr>
      <w:r>
        <w:rPr>
          <w:rFonts w:ascii="Georgia" w:eastAsia="Times New Roman" w:hAnsi="Georgia" w:cs="Times New Roman"/>
          <w:color w:val="000000"/>
          <w:sz w:val="27"/>
          <w:szCs w:val="27"/>
        </w:rPr>
        <w:t xml:space="preserve">Encuestas </w:t>
      </w:r>
    </w:p>
    <w:p w:rsidR="00AF3A77" w:rsidRDefault="00AF3A77" w:rsidP="00B340C6">
      <w:pPr>
        <w:spacing w:before="100" w:beforeAutospacing="1" w:after="100" w:afterAutospacing="1" w:line="240" w:lineRule="auto"/>
        <w:rPr>
          <w:rFonts w:ascii="Georgia" w:eastAsia="Times New Roman" w:hAnsi="Georgia" w:cs="Times New Roman"/>
          <w:color w:val="000000"/>
          <w:sz w:val="27"/>
          <w:szCs w:val="27"/>
        </w:rPr>
      </w:pPr>
    </w:p>
    <w:p w:rsidR="00AF3A77" w:rsidRDefault="00AF3A77" w:rsidP="00B340C6">
      <w:pPr>
        <w:spacing w:before="100" w:beforeAutospacing="1" w:after="100" w:afterAutospacing="1" w:line="240" w:lineRule="auto"/>
        <w:rPr>
          <w:rFonts w:ascii="Georgia" w:eastAsia="Times New Roman" w:hAnsi="Georgia" w:cs="Times New Roman"/>
          <w:color w:val="000000"/>
          <w:sz w:val="27"/>
          <w:szCs w:val="27"/>
        </w:rPr>
      </w:pPr>
    </w:p>
    <w:p w:rsidR="00DE068C" w:rsidRDefault="00DE068C" w:rsidP="00B340C6">
      <w:pPr>
        <w:spacing w:before="100" w:beforeAutospacing="1" w:after="100" w:afterAutospacing="1" w:line="240" w:lineRule="auto"/>
        <w:rPr>
          <w:rFonts w:ascii="Georgia" w:eastAsia="Times New Roman" w:hAnsi="Georgia" w:cs="Times New Roman"/>
          <w:color w:val="000000"/>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10"/>
        <w:gridCol w:w="254"/>
        <w:gridCol w:w="254"/>
        <w:gridCol w:w="254"/>
        <w:gridCol w:w="255"/>
        <w:gridCol w:w="255"/>
        <w:gridCol w:w="217"/>
        <w:gridCol w:w="255"/>
        <w:gridCol w:w="255"/>
        <w:gridCol w:w="255"/>
        <w:gridCol w:w="217"/>
        <w:gridCol w:w="255"/>
        <w:gridCol w:w="255"/>
        <w:gridCol w:w="255"/>
        <w:gridCol w:w="217"/>
        <w:gridCol w:w="255"/>
        <w:gridCol w:w="255"/>
        <w:gridCol w:w="255"/>
        <w:gridCol w:w="255"/>
        <w:gridCol w:w="217"/>
        <w:gridCol w:w="217"/>
        <w:gridCol w:w="255"/>
        <w:gridCol w:w="217"/>
        <w:gridCol w:w="255"/>
        <w:gridCol w:w="255"/>
        <w:gridCol w:w="255"/>
        <w:gridCol w:w="217"/>
        <w:gridCol w:w="255"/>
        <w:gridCol w:w="255"/>
        <w:gridCol w:w="255"/>
        <w:gridCol w:w="217"/>
        <w:gridCol w:w="255"/>
        <w:gridCol w:w="255"/>
        <w:gridCol w:w="255"/>
        <w:gridCol w:w="255"/>
        <w:gridCol w:w="217"/>
        <w:gridCol w:w="217"/>
        <w:gridCol w:w="255"/>
        <w:gridCol w:w="217"/>
        <w:gridCol w:w="255"/>
        <w:gridCol w:w="255"/>
        <w:gridCol w:w="255"/>
        <w:gridCol w:w="217"/>
        <w:gridCol w:w="217"/>
        <w:gridCol w:w="217"/>
        <w:gridCol w:w="217"/>
        <w:gridCol w:w="217"/>
        <w:gridCol w:w="217"/>
      </w:tblGrid>
      <w:tr w:rsidR="00AF3A77" w:rsidRPr="00AF3A77" w:rsidTr="00AF3A77">
        <w:trPr>
          <w:trHeight w:val="315"/>
        </w:trPr>
        <w:tc>
          <w:tcPr>
            <w:tcW w:w="0" w:type="auto"/>
            <w:gridSpan w:val="48"/>
            <w:shd w:val="clear" w:color="auto" w:fill="auto"/>
            <w:noWrap/>
            <w:vAlign w:val="bottom"/>
            <w:hideMark/>
          </w:tcPr>
          <w:p w:rsidR="00AF3A77" w:rsidRPr="00AF3A77" w:rsidRDefault="00AF3A77" w:rsidP="00AF3A77">
            <w:pPr>
              <w:spacing w:after="0" w:line="240" w:lineRule="auto"/>
              <w:jc w:val="center"/>
              <w:rPr>
                <w:rFonts w:ascii="Calibri" w:eastAsia="Calibri" w:hAnsi="Calibri" w:cs="Arial"/>
                <w:b/>
                <w:sz w:val="28"/>
                <w:szCs w:val="28"/>
              </w:rPr>
            </w:pPr>
            <w:r w:rsidRPr="00AF3A77">
              <w:rPr>
                <w:rFonts w:ascii="Calibri" w:eastAsia="Calibri" w:hAnsi="Calibri" w:cs="Arial"/>
                <w:b/>
                <w:sz w:val="28"/>
                <w:szCs w:val="28"/>
              </w:rPr>
              <w:lastRenderedPageBreak/>
              <w:t>FECHAS DE CUMPLIMIENTO.</w:t>
            </w:r>
          </w:p>
          <w:p w:rsidR="00AF3A77" w:rsidRPr="00AF3A77" w:rsidRDefault="00AF3A77" w:rsidP="00AF3A77">
            <w:pPr>
              <w:spacing w:after="0" w:line="240" w:lineRule="auto"/>
              <w:jc w:val="center"/>
              <w:rPr>
                <w:rFonts w:ascii="Calibri" w:eastAsia="Times New Roman" w:hAnsi="Calibri" w:cs="Times New Roman"/>
                <w:b/>
                <w:bCs/>
                <w:i/>
                <w:iCs/>
                <w:color w:val="000000"/>
                <w:lang w:val="es-ES" w:eastAsia="es-ES"/>
              </w:rPr>
            </w:pPr>
          </w:p>
        </w:tc>
      </w:tr>
      <w:tr w:rsidR="00AF3A77" w:rsidRPr="00AF3A77" w:rsidTr="00AF3A77">
        <w:trPr>
          <w:trHeight w:val="315"/>
        </w:trPr>
        <w:tc>
          <w:tcPr>
            <w:tcW w:w="0" w:type="auto"/>
            <w:vMerge w:val="restart"/>
            <w:shd w:val="clear" w:color="auto" w:fill="auto"/>
            <w:noWrap/>
            <w:vAlign w:val="center"/>
            <w:hideMark/>
          </w:tcPr>
          <w:p w:rsidR="00AF3A77" w:rsidRPr="00AF3A77" w:rsidRDefault="00AF3A77" w:rsidP="00266353">
            <w:pPr>
              <w:spacing w:after="0" w:line="240" w:lineRule="auto"/>
              <w:jc w:val="center"/>
              <w:rPr>
                <w:rFonts w:ascii="Calibri" w:eastAsia="Times New Roman" w:hAnsi="Calibri" w:cs="Times New Roman"/>
                <w:b/>
                <w:bCs/>
                <w:color w:val="000000"/>
                <w:lang w:val="es-ES" w:eastAsia="es-ES"/>
              </w:rPr>
            </w:pPr>
            <w:r w:rsidRPr="00AF3A77">
              <w:rPr>
                <w:rFonts w:ascii="Calibri" w:eastAsia="Times New Roman" w:hAnsi="Calibri" w:cs="Times New Roman"/>
                <w:b/>
                <w:bCs/>
                <w:color w:val="000000"/>
                <w:lang w:val="es-ES" w:eastAsia="es-ES"/>
              </w:rPr>
              <w:t>ACTIVIDADES /MES</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AGOSTO</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SEPT.</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OCTUBRE</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NOV.</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DIC.</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ENERO</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FEBRERO</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MARZO</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ABRIL</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MAYO</w:t>
            </w:r>
          </w:p>
        </w:tc>
        <w:tc>
          <w:tcPr>
            <w:tcW w:w="0" w:type="auto"/>
            <w:gridSpan w:val="4"/>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JUNIO</w:t>
            </w:r>
          </w:p>
        </w:tc>
        <w:tc>
          <w:tcPr>
            <w:tcW w:w="0" w:type="auto"/>
            <w:gridSpan w:val="3"/>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JULIO</w:t>
            </w:r>
          </w:p>
        </w:tc>
      </w:tr>
      <w:tr w:rsidR="00D40CE2" w:rsidRPr="00AF3A77" w:rsidTr="00AF3A77">
        <w:trPr>
          <w:trHeight w:val="315"/>
        </w:trPr>
        <w:tc>
          <w:tcPr>
            <w:tcW w:w="0" w:type="auto"/>
            <w:vMerge/>
            <w:vAlign w:val="center"/>
            <w:hideMark/>
          </w:tcPr>
          <w:p w:rsidR="00AF3A77" w:rsidRPr="00AF3A77" w:rsidRDefault="00AF3A77" w:rsidP="00AF3A77">
            <w:pPr>
              <w:spacing w:after="0" w:line="240" w:lineRule="auto"/>
              <w:rPr>
                <w:rFonts w:ascii="Calibri" w:eastAsia="Times New Roman" w:hAnsi="Calibri" w:cs="Times New Roman"/>
                <w:b/>
                <w:bCs/>
                <w:color w:val="000000"/>
                <w:lang w:val="es-ES" w:eastAsia="es-ES"/>
              </w:rPr>
            </w:pP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4</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1</w:t>
            </w:r>
          </w:p>
        </w:tc>
        <w:tc>
          <w:tcPr>
            <w:tcW w:w="0" w:type="auto"/>
            <w:shd w:val="clear" w:color="000000" w:fill="FFFFFF"/>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2</w:t>
            </w:r>
          </w:p>
        </w:tc>
        <w:tc>
          <w:tcPr>
            <w:tcW w:w="0" w:type="auto"/>
            <w:shd w:val="clear" w:color="auto" w:fill="auto"/>
            <w:noWrap/>
            <w:vAlign w:val="center"/>
            <w:hideMark/>
          </w:tcPr>
          <w:p w:rsidR="00AF3A77" w:rsidRPr="00AF3A77" w:rsidRDefault="00AF3A77" w:rsidP="00AF3A77">
            <w:pPr>
              <w:spacing w:after="0" w:line="240" w:lineRule="auto"/>
              <w:jc w:val="right"/>
              <w:rPr>
                <w:rFonts w:ascii="Calibri" w:eastAsia="Times New Roman" w:hAnsi="Calibri" w:cs="Times New Roman"/>
                <w:b/>
                <w:bCs/>
                <w:color w:val="000000"/>
                <w:sz w:val="16"/>
                <w:szCs w:val="16"/>
                <w:lang w:val="es-ES" w:eastAsia="es-ES"/>
              </w:rPr>
            </w:pPr>
            <w:r w:rsidRPr="00AF3A77">
              <w:rPr>
                <w:rFonts w:ascii="Calibri" w:eastAsia="Times New Roman" w:hAnsi="Calibri" w:cs="Times New Roman"/>
                <w:b/>
                <w:bCs/>
                <w:color w:val="000000"/>
                <w:sz w:val="16"/>
                <w:szCs w:val="16"/>
                <w:lang w:val="es-ES" w:eastAsia="es-ES"/>
              </w:rPr>
              <w:t>3</w:t>
            </w:r>
          </w:p>
        </w:tc>
      </w:tr>
      <w:tr w:rsidR="00CF704A" w:rsidRPr="00AF3A77" w:rsidTr="00AF3A77">
        <w:trPr>
          <w:trHeight w:val="619"/>
        </w:trPr>
        <w:tc>
          <w:tcPr>
            <w:tcW w:w="0" w:type="auto"/>
            <w:shd w:val="clear" w:color="000000" w:fill="C4D79B"/>
            <w:vAlign w:val="center"/>
            <w:hideMark/>
          </w:tcPr>
          <w:p w:rsidR="00AF3A77" w:rsidRPr="00266353" w:rsidRDefault="00266353" w:rsidP="00AF3A77">
            <w:pPr>
              <w:spacing w:after="0" w:line="240" w:lineRule="auto"/>
              <w:rPr>
                <w:rFonts w:ascii="Calibri" w:eastAsia="Times New Roman" w:hAnsi="Calibri" w:cs="Times New Roman"/>
                <w:bCs/>
                <w:color w:val="000000"/>
                <w:sz w:val="20"/>
                <w:szCs w:val="20"/>
                <w:lang w:val="es-ES" w:eastAsia="es-ES"/>
              </w:rPr>
            </w:pPr>
            <w:r w:rsidRPr="00266353">
              <w:rPr>
                <w:rFonts w:ascii="Calibri" w:eastAsia="Times New Roman" w:hAnsi="Calibri" w:cs="Times New Roman"/>
                <w:bCs/>
                <w:color w:val="000000"/>
                <w:sz w:val="20"/>
                <w:szCs w:val="20"/>
                <w:lang w:val="es-ES" w:eastAsia="es-ES"/>
              </w:rPr>
              <w:t xml:space="preserve"> </w:t>
            </w:r>
            <w:r w:rsidR="0053498A">
              <w:rPr>
                <w:rFonts w:ascii="Calibri" w:eastAsia="Times New Roman" w:hAnsi="Calibri" w:cs="Times New Roman"/>
                <w:bCs/>
                <w:color w:val="000000"/>
                <w:sz w:val="20"/>
                <w:szCs w:val="20"/>
                <w:lang w:val="es-ES" w:eastAsia="es-ES"/>
              </w:rPr>
              <w:t xml:space="preserve">Designación de representantes de </w:t>
            </w:r>
            <w:r w:rsidR="000D0809">
              <w:rPr>
                <w:rFonts w:ascii="Calibri" w:eastAsia="Times New Roman" w:hAnsi="Calibri" w:cs="Times New Roman"/>
                <w:bCs/>
                <w:color w:val="000000"/>
                <w:sz w:val="20"/>
                <w:szCs w:val="20"/>
                <w:lang w:val="es-ES" w:eastAsia="es-ES"/>
              </w:rPr>
              <w:t>Academia</w:t>
            </w:r>
          </w:p>
        </w:tc>
        <w:tc>
          <w:tcPr>
            <w:tcW w:w="0" w:type="auto"/>
            <w:shd w:val="clear" w:color="000000" w:fill="D8E4BC"/>
            <w:vAlign w:val="center"/>
            <w:hideMark/>
          </w:tcPr>
          <w:p w:rsidR="00AF3A77" w:rsidRPr="00AF3A77" w:rsidRDefault="00AF3A77" w:rsidP="00AF3A77">
            <w:pPr>
              <w:spacing w:after="0" w:line="240" w:lineRule="auto"/>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restart"/>
            <w:shd w:val="clear" w:color="000000" w:fill="00B050"/>
            <w:textDirection w:val="tbLrV"/>
            <w:vAlign w:val="center"/>
            <w:hideMark/>
          </w:tcPr>
          <w:p w:rsidR="00AF3A77" w:rsidRPr="00AF3A77" w:rsidRDefault="00D40CE2" w:rsidP="00AF3A77">
            <w:pPr>
              <w:spacing w:after="0" w:line="240" w:lineRule="auto"/>
              <w:jc w:val="center"/>
              <w:rPr>
                <w:rFonts w:ascii="Calibri" w:eastAsia="Times New Roman" w:hAnsi="Calibri" w:cs="Times New Roman"/>
                <w:b/>
                <w:bCs/>
                <w:color w:val="000000"/>
                <w:lang w:val="es-ES" w:eastAsia="es-ES"/>
              </w:rPr>
            </w:pPr>
            <w:r>
              <w:rPr>
                <w:rFonts w:ascii="Calibri" w:eastAsia="Times New Roman" w:hAnsi="Calibri" w:cs="Times New Roman"/>
                <w:b/>
                <w:bCs/>
                <w:color w:val="000000"/>
                <w:lang w:val="es-ES" w:eastAsia="es-ES"/>
              </w:rPr>
              <w:t>vacaciones</w:t>
            </w: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restart"/>
            <w:shd w:val="clear" w:color="000000" w:fill="00B050"/>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FF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restart"/>
            <w:shd w:val="clear" w:color="000000" w:fill="0000FF"/>
            <w:textDirection w:val="tbLrV"/>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0D5E46">
        <w:trPr>
          <w:trHeight w:val="619"/>
        </w:trPr>
        <w:tc>
          <w:tcPr>
            <w:tcW w:w="0" w:type="auto"/>
            <w:shd w:val="clear" w:color="000000" w:fill="92CDDC"/>
            <w:vAlign w:val="center"/>
            <w:hideMark/>
          </w:tcPr>
          <w:p w:rsidR="00AF3A77" w:rsidRPr="00004029" w:rsidRDefault="00004029" w:rsidP="00004029">
            <w:pPr>
              <w:spacing w:after="0" w:line="240" w:lineRule="auto"/>
              <w:rPr>
                <w:rFonts w:ascii="Calibri" w:eastAsia="Times New Roman" w:hAnsi="Calibri" w:cs="Times New Roman"/>
                <w:bCs/>
                <w:color w:val="000000"/>
                <w:sz w:val="20"/>
                <w:szCs w:val="20"/>
                <w:lang w:eastAsia="es-ES"/>
              </w:rPr>
            </w:pPr>
            <w:r w:rsidRPr="00004029">
              <w:rPr>
                <w:rFonts w:ascii="Calibri" w:eastAsia="Times New Roman" w:hAnsi="Calibri" w:cs="Times New Roman"/>
                <w:bCs/>
                <w:color w:val="000000"/>
                <w:sz w:val="20"/>
                <w:szCs w:val="20"/>
                <w:lang w:eastAsia="es-ES"/>
              </w:rPr>
              <w:t xml:space="preserve">Realizar el </w:t>
            </w:r>
            <w:r w:rsidR="000D0809">
              <w:rPr>
                <w:rFonts w:ascii="Calibri" w:eastAsia="Times New Roman" w:hAnsi="Calibri" w:cs="Times New Roman"/>
                <w:bCs/>
                <w:color w:val="000000"/>
                <w:sz w:val="20"/>
                <w:szCs w:val="20"/>
                <w:lang w:eastAsia="es-ES"/>
              </w:rPr>
              <w:t>diagnóstico de la Asignatura para delimitar que alumnos se encuentran en riesgo de abandono escolar</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92CDD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0D0809" w:rsidRDefault="00AF3A77" w:rsidP="00AF3A77">
            <w:pPr>
              <w:spacing w:after="0" w:line="240" w:lineRule="auto"/>
              <w:jc w:val="center"/>
              <w:rPr>
                <w:rFonts w:ascii="Calibri" w:eastAsia="Times New Roman" w:hAnsi="Calibri" w:cs="Times New Roman"/>
                <w:b/>
                <w:color w:val="FFFFFF" w:themeColor="background1"/>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8DB3E2" w:themeFill="text2" w:themeFillTint="66"/>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0D5E46">
        <w:trPr>
          <w:trHeight w:val="619"/>
        </w:trPr>
        <w:tc>
          <w:tcPr>
            <w:tcW w:w="0" w:type="auto"/>
            <w:shd w:val="clear" w:color="000000" w:fill="FABF8F"/>
            <w:vAlign w:val="center"/>
            <w:hideMark/>
          </w:tcPr>
          <w:p w:rsidR="00AF3A77" w:rsidRPr="00004029" w:rsidRDefault="000D5E46" w:rsidP="00004029">
            <w:pPr>
              <w:spacing w:after="0" w:line="240" w:lineRule="auto"/>
              <w:rPr>
                <w:rFonts w:ascii="Calibri" w:eastAsia="Times New Roman" w:hAnsi="Calibri" w:cs="Times New Roman"/>
                <w:bCs/>
                <w:color w:val="000000"/>
                <w:sz w:val="20"/>
                <w:szCs w:val="20"/>
                <w:lang w:eastAsia="es-ES"/>
              </w:rPr>
            </w:pPr>
            <w:r>
              <w:rPr>
                <w:rFonts w:ascii="Calibri" w:eastAsia="Times New Roman" w:hAnsi="Calibri" w:cs="Times New Roman"/>
                <w:bCs/>
                <w:color w:val="000000"/>
                <w:sz w:val="20"/>
                <w:szCs w:val="20"/>
                <w:lang w:eastAsia="es-ES"/>
              </w:rPr>
              <w:t>Elaboración del calendario de reuniones de Academia de los Docentes y elaboración del Plan de Trabajo</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FABF8F"/>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FABF8F" w:themeFill="accent6" w:themeFillTint="99"/>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FFFFFF" w:themeFill="background1"/>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FABF8F"/>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FABF8F"/>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FABF8F"/>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AF3A77">
        <w:trPr>
          <w:trHeight w:val="619"/>
        </w:trPr>
        <w:tc>
          <w:tcPr>
            <w:tcW w:w="0" w:type="auto"/>
            <w:shd w:val="clear" w:color="000000" w:fill="538DD5"/>
            <w:vAlign w:val="center"/>
            <w:hideMark/>
          </w:tcPr>
          <w:p w:rsidR="00AF3A77" w:rsidRPr="00004029" w:rsidRDefault="00004029" w:rsidP="00D40CE2">
            <w:pPr>
              <w:spacing w:after="0" w:line="240" w:lineRule="auto"/>
              <w:rPr>
                <w:rFonts w:ascii="Calibri" w:eastAsia="Times New Roman" w:hAnsi="Calibri" w:cs="Times New Roman"/>
                <w:bCs/>
                <w:color w:val="000000"/>
                <w:sz w:val="20"/>
                <w:szCs w:val="20"/>
                <w:lang w:val="es-ES" w:eastAsia="es-ES"/>
              </w:rPr>
            </w:pPr>
            <w:r w:rsidRPr="00004029">
              <w:rPr>
                <w:rFonts w:ascii="Calibri" w:eastAsia="Times New Roman" w:hAnsi="Calibri" w:cs="Times New Roman"/>
                <w:bCs/>
                <w:color w:val="000000"/>
                <w:sz w:val="20"/>
                <w:szCs w:val="20"/>
                <w:lang w:val="es-ES" w:eastAsia="es-ES"/>
              </w:rPr>
              <w:t xml:space="preserve">Entrega de </w:t>
            </w:r>
            <w:r w:rsidR="00D40CE2">
              <w:rPr>
                <w:rFonts w:ascii="Calibri" w:eastAsia="Times New Roman" w:hAnsi="Calibri" w:cs="Times New Roman"/>
                <w:bCs/>
                <w:color w:val="000000"/>
                <w:sz w:val="20"/>
                <w:szCs w:val="20"/>
                <w:lang w:val="es-ES" w:eastAsia="es-ES"/>
              </w:rPr>
              <w:t xml:space="preserve">la </w:t>
            </w:r>
            <w:r w:rsidRPr="00004029">
              <w:rPr>
                <w:rFonts w:ascii="Calibri" w:eastAsia="Times New Roman" w:hAnsi="Calibri" w:cs="Times New Roman"/>
                <w:bCs/>
                <w:color w:val="000000"/>
                <w:sz w:val="20"/>
                <w:szCs w:val="20"/>
                <w:lang w:val="es-ES" w:eastAsia="es-ES"/>
              </w:rPr>
              <w:t>planeación</w:t>
            </w:r>
            <w:r w:rsidR="00D40CE2">
              <w:rPr>
                <w:rFonts w:ascii="Calibri" w:eastAsia="Times New Roman" w:hAnsi="Calibri" w:cs="Times New Roman"/>
                <w:bCs/>
                <w:color w:val="000000"/>
                <w:sz w:val="20"/>
                <w:szCs w:val="20"/>
                <w:lang w:val="es-ES" w:eastAsia="es-ES"/>
              </w:rPr>
              <w:t xml:space="preserve"> </w:t>
            </w:r>
            <w:r w:rsidR="00DE72C4">
              <w:rPr>
                <w:rFonts w:ascii="Calibri" w:eastAsia="Times New Roman" w:hAnsi="Calibri" w:cs="Times New Roman"/>
                <w:bCs/>
                <w:color w:val="000000"/>
                <w:sz w:val="20"/>
                <w:szCs w:val="20"/>
                <w:lang w:val="es-ES" w:eastAsia="es-ES"/>
              </w:rPr>
              <w:t>de cada reunión de Academia</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538DD5"/>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538DD5"/>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538DD5"/>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538DD5"/>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538DD5"/>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AF3A77">
        <w:trPr>
          <w:trHeight w:val="619"/>
        </w:trPr>
        <w:tc>
          <w:tcPr>
            <w:tcW w:w="0" w:type="auto"/>
            <w:shd w:val="clear" w:color="000000" w:fill="DA9694"/>
            <w:vAlign w:val="center"/>
            <w:hideMark/>
          </w:tcPr>
          <w:p w:rsidR="00AF3A77" w:rsidRPr="00004029" w:rsidRDefault="00DE72C4" w:rsidP="00004029">
            <w:pPr>
              <w:spacing w:after="0" w:line="240" w:lineRule="auto"/>
              <w:rPr>
                <w:rFonts w:ascii="Calibri" w:eastAsia="Times New Roman" w:hAnsi="Calibri" w:cs="Times New Roman"/>
                <w:bCs/>
                <w:color w:val="000000"/>
                <w:sz w:val="20"/>
                <w:szCs w:val="20"/>
                <w:lang w:val="es-ES" w:eastAsia="es-ES"/>
              </w:rPr>
            </w:pPr>
            <w:r>
              <w:rPr>
                <w:rFonts w:ascii="Calibri" w:eastAsia="Times New Roman" w:hAnsi="Calibri" w:cs="Times New Roman"/>
                <w:bCs/>
                <w:color w:val="000000"/>
                <w:sz w:val="20"/>
                <w:szCs w:val="20"/>
                <w:lang w:eastAsia="es-ES"/>
              </w:rPr>
              <w:t>Realizar trabajo colegiado de los alumnos que se encuentran en riesgo de abandono escolar</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A969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AF3A77">
        <w:trPr>
          <w:trHeight w:val="619"/>
        </w:trPr>
        <w:tc>
          <w:tcPr>
            <w:tcW w:w="0" w:type="auto"/>
            <w:shd w:val="clear" w:color="000000" w:fill="76933C"/>
            <w:vAlign w:val="center"/>
            <w:hideMark/>
          </w:tcPr>
          <w:p w:rsidR="00AF3A77" w:rsidRPr="00004029" w:rsidRDefault="00004029" w:rsidP="00103B02">
            <w:pPr>
              <w:spacing w:after="0" w:line="240" w:lineRule="auto"/>
              <w:rPr>
                <w:rFonts w:ascii="Calibri" w:eastAsia="Times New Roman" w:hAnsi="Calibri" w:cs="Times New Roman"/>
                <w:bCs/>
                <w:color w:val="000000"/>
                <w:sz w:val="20"/>
                <w:szCs w:val="20"/>
                <w:lang w:eastAsia="es-ES"/>
              </w:rPr>
            </w:pPr>
            <w:r w:rsidRPr="00004029">
              <w:rPr>
                <w:rFonts w:ascii="Calibri" w:eastAsia="Times New Roman" w:hAnsi="Calibri" w:cs="Times New Roman"/>
                <w:bCs/>
                <w:color w:val="000000"/>
                <w:sz w:val="20"/>
                <w:szCs w:val="20"/>
                <w:lang w:eastAsia="es-ES"/>
              </w:rPr>
              <w:t xml:space="preserve">Desarrollo y seguimiento del </w:t>
            </w:r>
            <w:r w:rsidRPr="00004029">
              <w:rPr>
                <w:rFonts w:ascii="Calibri" w:eastAsia="Times New Roman" w:hAnsi="Calibri" w:cs="Times New Roman"/>
                <w:bCs/>
                <w:color w:val="000000"/>
                <w:sz w:val="20"/>
                <w:szCs w:val="20"/>
                <w:lang w:eastAsia="es-ES"/>
              </w:rPr>
              <w:lastRenderedPageBreak/>
              <w:t>ca</w:t>
            </w:r>
            <w:r w:rsidR="002D2B0A">
              <w:rPr>
                <w:rFonts w:ascii="Calibri" w:eastAsia="Times New Roman" w:hAnsi="Calibri" w:cs="Times New Roman"/>
                <w:bCs/>
                <w:color w:val="000000"/>
                <w:sz w:val="20"/>
                <w:szCs w:val="20"/>
                <w:lang w:eastAsia="es-ES"/>
              </w:rPr>
              <w:t>lendario de reuniones de Academia</w:t>
            </w:r>
            <w:r w:rsidRPr="00004029">
              <w:rPr>
                <w:rFonts w:ascii="Calibri" w:eastAsia="Times New Roman" w:hAnsi="Calibri" w:cs="Times New Roman"/>
                <w:bCs/>
                <w:color w:val="000000"/>
                <w:sz w:val="20"/>
                <w:szCs w:val="20"/>
                <w:lang w:eastAsia="es-ES"/>
              </w:rPr>
              <w:t>.</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lastRenderedPageBreak/>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76933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D40CE2">
        <w:trPr>
          <w:trHeight w:val="875"/>
        </w:trPr>
        <w:tc>
          <w:tcPr>
            <w:tcW w:w="0" w:type="auto"/>
            <w:shd w:val="clear" w:color="000000" w:fill="E26B0A"/>
            <w:vAlign w:val="center"/>
            <w:hideMark/>
          </w:tcPr>
          <w:p w:rsidR="00AF3A77" w:rsidRPr="00D40CE2" w:rsidRDefault="0029231C" w:rsidP="00D40CE2">
            <w:pPr>
              <w:autoSpaceDE w:val="0"/>
              <w:autoSpaceDN w:val="0"/>
              <w:adjustRightInd w:val="0"/>
              <w:rPr>
                <w:rFonts w:eastAsia="Times New Roman" w:cs="Times New Roman"/>
                <w:b/>
                <w:bCs/>
                <w:color w:val="000000"/>
                <w:sz w:val="20"/>
                <w:szCs w:val="20"/>
                <w:lang w:eastAsia="es-ES"/>
              </w:rPr>
            </w:pPr>
            <w:r>
              <w:rPr>
                <w:rFonts w:eastAsia="Times New Roman" w:cs="Times New Roman"/>
                <w:b/>
                <w:bCs/>
                <w:color w:val="000000"/>
                <w:sz w:val="20"/>
                <w:szCs w:val="20"/>
                <w:lang w:eastAsia="es-ES"/>
              </w:rPr>
              <w:t>Desarrollar actividades extracurriculares propuestas por los representantes de Academia</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103B02" w:rsidRPr="00AF3A77" w:rsidTr="00D40CE2">
        <w:trPr>
          <w:trHeight w:val="536"/>
        </w:trPr>
        <w:tc>
          <w:tcPr>
            <w:tcW w:w="0" w:type="auto"/>
            <w:shd w:val="clear" w:color="000000" w:fill="E26B0A"/>
            <w:vAlign w:val="center"/>
            <w:hideMark/>
          </w:tcPr>
          <w:p w:rsidR="00103B02" w:rsidRPr="00103B02" w:rsidRDefault="00A04127" w:rsidP="00A04127">
            <w:pPr>
              <w:autoSpaceDE w:val="0"/>
              <w:autoSpaceDN w:val="0"/>
              <w:adjustRightInd w:val="0"/>
              <w:rPr>
                <w:sz w:val="20"/>
                <w:szCs w:val="20"/>
              </w:rPr>
            </w:pPr>
            <w:r>
              <w:rPr>
                <w:bCs/>
                <w:sz w:val="20"/>
                <w:szCs w:val="20"/>
              </w:rPr>
              <w:t>Entrega del</w:t>
            </w:r>
            <w:r w:rsidR="00103B02" w:rsidRPr="00103B02">
              <w:rPr>
                <w:bCs/>
                <w:sz w:val="20"/>
                <w:szCs w:val="20"/>
              </w:rPr>
              <w:t xml:space="preserve"> informe bimestral</w:t>
            </w: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gridSpan w:val="2"/>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000000" w:fill="E26B0A"/>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103B02" w:rsidRPr="00AF3A77" w:rsidRDefault="00103B02"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103B02" w:rsidRPr="00AF3A77" w:rsidRDefault="00103B02" w:rsidP="00AF3A77">
            <w:pPr>
              <w:spacing w:after="0" w:line="240" w:lineRule="auto"/>
              <w:jc w:val="center"/>
              <w:rPr>
                <w:rFonts w:ascii="Calibri" w:eastAsia="Times New Roman" w:hAnsi="Calibri" w:cs="Times New Roman"/>
                <w:b/>
                <w:color w:val="000000"/>
                <w:lang w:val="es-ES" w:eastAsia="es-ES"/>
              </w:rPr>
            </w:pPr>
          </w:p>
        </w:tc>
      </w:tr>
      <w:tr w:rsidR="00D40CE2" w:rsidRPr="00AF3A77" w:rsidTr="00AF3A77">
        <w:trPr>
          <w:trHeight w:val="619"/>
        </w:trPr>
        <w:tc>
          <w:tcPr>
            <w:tcW w:w="0" w:type="auto"/>
            <w:shd w:val="clear" w:color="000000" w:fill="FFC000"/>
            <w:vAlign w:val="center"/>
            <w:hideMark/>
          </w:tcPr>
          <w:p w:rsidR="00AF3A77" w:rsidRPr="00103B02" w:rsidRDefault="00CC6C54" w:rsidP="00103B02">
            <w:pPr>
              <w:spacing w:after="0" w:line="240" w:lineRule="auto"/>
              <w:rPr>
                <w:rFonts w:ascii="Calibri" w:eastAsia="Times New Roman" w:hAnsi="Calibri" w:cs="Times New Roman"/>
                <w:bCs/>
                <w:color w:val="000000"/>
                <w:sz w:val="20"/>
                <w:szCs w:val="20"/>
                <w:lang w:val="es-ES" w:eastAsia="es-ES"/>
              </w:rPr>
            </w:pPr>
            <w:r>
              <w:rPr>
                <w:rFonts w:ascii="Calibri" w:eastAsia="Times New Roman" w:hAnsi="Calibri" w:cs="Times New Roman"/>
                <w:bCs/>
                <w:color w:val="000000"/>
                <w:sz w:val="20"/>
                <w:szCs w:val="20"/>
                <w:lang w:eastAsia="es-ES"/>
              </w:rPr>
              <w:t>Informar a las orientadoras de cada grado sobre el seguimiento de los alumnos por ausentismo, reprobación y deserción escolar.</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FFC000"/>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AF3A77">
        <w:trPr>
          <w:trHeight w:val="619"/>
        </w:trPr>
        <w:tc>
          <w:tcPr>
            <w:tcW w:w="0" w:type="auto"/>
            <w:shd w:val="clear" w:color="000000" w:fill="D8E4BC"/>
            <w:vAlign w:val="center"/>
            <w:hideMark/>
          </w:tcPr>
          <w:p w:rsidR="00103B02" w:rsidRPr="00103B02" w:rsidRDefault="00103B02" w:rsidP="00103B02">
            <w:pPr>
              <w:spacing w:after="0" w:line="240" w:lineRule="auto"/>
              <w:rPr>
                <w:rFonts w:ascii="Calibri" w:eastAsia="Times New Roman" w:hAnsi="Calibri" w:cs="Times New Roman"/>
                <w:bCs/>
                <w:color w:val="000000"/>
                <w:sz w:val="20"/>
                <w:szCs w:val="20"/>
                <w:lang w:eastAsia="es-ES"/>
              </w:rPr>
            </w:pPr>
            <w:r w:rsidRPr="00103B02">
              <w:rPr>
                <w:rFonts w:ascii="Calibri" w:eastAsia="Times New Roman" w:hAnsi="Calibri" w:cs="Times New Roman"/>
                <w:bCs/>
                <w:color w:val="000000"/>
                <w:sz w:val="20"/>
                <w:szCs w:val="20"/>
                <w:lang w:eastAsia="es-ES"/>
              </w:rPr>
              <w:t>realizar</w:t>
            </w:r>
            <w:r w:rsidR="00CC6C54">
              <w:rPr>
                <w:rFonts w:ascii="Calibri" w:eastAsia="Times New Roman" w:hAnsi="Calibri" w:cs="Times New Roman"/>
                <w:bCs/>
                <w:color w:val="000000"/>
                <w:sz w:val="20"/>
                <w:szCs w:val="20"/>
                <w:lang w:eastAsia="es-ES"/>
              </w:rPr>
              <w:t xml:space="preserve"> reuniones semestrales  con los representantes de </w:t>
            </w:r>
          </w:p>
          <w:p w:rsidR="00103B02" w:rsidRPr="00103B02" w:rsidRDefault="00BF576C" w:rsidP="00103B02">
            <w:pPr>
              <w:spacing w:after="0" w:line="240" w:lineRule="auto"/>
              <w:rPr>
                <w:rFonts w:ascii="Calibri" w:eastAsia="Times New Roman" w:hAnsi="Calibri" w:cs="Times New Roman"/>
                <w:bCs/>
                <w:color w:val="000000"/>
                <w:sz w:val="20"/>
                <w:szCs w:val="20"/>
                <w:lang w:eastAsia="es-ES"/>
              </w:rPr>
            </w:pPr>
            <w:r>
              <w:rPr>
                <w:rFonts w:ascii="Calibri" w:eastAsia="Times New Roman" w:hAnsi="Calibri" w:cs="Times New Roman"/>
                <w:bCs/>
                <w:color w:val="000000"/>
                <w:sz w:val="20"/>
                <w:szCs w:val="20"/>
                <w:lang w:eastAsia="es-ES"/>
              </w:rPr>
              <w:t xml:space="preserve">las Academias </w:t>
            </w:r>
            <w:r w:rsidR="00103B02" w:rsidRPr="00103B02">
              <w:rPr>
                <w:rFonts w:ascii="Calibri" w:eastAsia="Times New Roman" w:hAnsi="Calibri" w:cs="Times New Roman"/>
                <w:bCs/>
                <w:color w:val="000000"/>
                <w:sz w:val="20"/>
                <w:szCs w:val="20"/>
                <w:lang w:eastAsia="es-ES"/>
              </w:rPr>
              <w:t xml:space="preserve"> para</w:t>
            </w:r>
          </w:p>
          <w:p w:rsidR="00103B02" w:rsidRPr="00103B02" w:rsidRDefault="00103B02" w:rsidP="00103B02">
            <w:pPr>
              <w:spacing w:after="0" w:line="240" w:lineRule="auto"/>
              <w:rPr>
                <w:rFonts w:ascii="Calibri" w:eastAsia="Times New Roman" w:hAnsi="Calibri" w:cs="Times New Roman"/>
                <w:bCs/>
                <w:color w:val="000000"/>
                <w:sz w:val="20"/>
                <w:szCs w:val="20"/>
                <w:lang w:eastAsia="es-ES"/>
              </w:rPr>
            </w:pPr>
            <w:r w:rsidRPr="00103B02">
              <w:rPr>
                <w:rFonts w:ascii="Calibri" w:eastAsia="Times New Roman" w:hAnsi="Calibri" w:cs="Times New Roman"/>
                <w:bCs/>
                <w:color w:val="000000"/>
                <w:sz w:val="20"/>
                <w:szCs w:val="20"/>
                <w:lang w:eastAsia="es-ES"/>
              </w:rPr>
              <w:t>recoger sus impresiones y experiencias sobre puntos</w:t>
            </w:r>
          </w:p>
          <w:p w:rsidR="00103B02" w:rsidRPr="00103B02" w:rsidRDefault="00103B02" w:rsidP="00103B02">
            <w:pPr>
              <w:spacing w:after="0" w:line="240" w:lineRule="auto"/>
              <w:rPr>
                <w:rFonts w:ascii="Calibri" w:eastAsia="Times New Roman" w:hAnsi="Calibri" w:cs="Times New Roman"/>
                <w:bCs/>
                <w:color w:val="000000"/>
                <w:sz w:val="20"/>
                <w:szCs w:val="20"/>
                <w:lang w:eastAsia="es-ES"/>
              </w:rPr>
            </w:pPr>
            <w:r w:rsidRPr="00103B02">
              <w:rPr>
                <w:rFonts w:ascii="Calibri" w:eastAsia="Times New Roman" w:hAnsi="Calibri" w:cs="Times New Roman"/>
                <w:bCs/>
                <w:color w:val="000000"/>
                <w:sz w:val="20"/>
                <w:szCs w:val="20"/>
                <w:lang w:eastAsia="es-ES"/>
              </w:rPr>
              <w:t>como los siguientes:</w:t>
            </w:r>
          </w:p>
          <w:p w:rsidR="00103B02" w:rsidRPr="00103B02" w:rsidRDefault="00103B02" w:rsidP="00103B02">
            <w:pPr>
              <w:spacing w:after="0" w:line="240" w:lineRule="auto"/>
              <w:rPr>
                <w:rFonts w:ascii="Calibri" w:eastAsia="Times New Roman" w:hAnsi="Calibri" w:cs="Times New Roman"/>
                <w:bCs/>
                <w:color w:val="000000"/>
                <w:sz w:val="20"/>
                <w:szCs w:val="20"/>
                <w:lang w:eastAsia="es-ES"/>
              </w:rPr>
            </w:pPr>
            <w:r w:rsidRPr="00103B02">
              <w:rPr>
                <w:rFonts w:ascii="Calibri" w:eastAsia="Times New Roman" w:hAnsi="Calibri" w:cs="Times New Roman"/>
                <w:bCs/>
                <w:color w:val="000000"/>
                <w:sz w:val="20"/>
                <w:szCs w:val="20"/>
                <w:lang w:eastAsia="es-ES"/>
              </w:rPr>
              <w:t>Dificultade</w:t>
            </w:r>
            <w:r w:rsidR="00BF576C">
              <w:rPr>
                <w:rFonts w:ascii="Calibri" w:eastAsia="Times New Roman" w:hAnsi="Calibri" w:cs="Times New Roman"/>
                <w:bCs/>
                <w:color w:val="000000"/>
                <w:sz w:val="20"/>
                <w:szCs w:val="20"/>
                <w:lang w:eastAsia="es-ES"/>
              </w:rPr>
              <w:t>s del proceso de acción académica</w:t>
            </w:r>
            <w:r w:rsidRPr="00103B02">
              <w:rPr>
                <w:rFonts w:ascii="Calibri" w:eastAsia="Times New Roman" w:hAnsi="Calibri" w:cs="Times New Roman"/>
                <w:bCs/>
                <w:color w:val="000000"/>
                <w:sz w:val="20"/>
                <w:szCs w:val="20"/>
                <w:lang w:eastAsia="es-ES"/>
              </w:rPr>
              <w:t>.</w:t>
            </w:r>
          </w:p>
          <w:p w:rsidR="00103B02" w:rsidRPr="00103B02" w:rsidRDefault="00103B02" w:rsidP="00103B02">
            <w:pPr>
              <w:spacing w:after="0" w:line="240" w:lineRule="auto"/>
              <w:rPr>
                <w:rFonts w:ascii="Calibri" w:eastAsia="Times New Roman" w:hAnsi="Calibri" w:cs="Times New Roman"/>
                <w:bCs/>
                <w:color w:val="000000"/>
                <w:sz w:val="20"/>
                <w:szCs w:val="20"/>
                <w:lang w:eastAsia="es-ES"/>
              </w:rPr>
            </w:pPr>
            <w:r w:rsidRPr="00103B02">
              <w:rPr>
                <w:rFonts w:ascii="Calibri" w:eastAsia="Times New Roman" w:hAnsi="Calibri" w:cs="Times New Roman"/>
                <w:bCs/>
                <w:color w:val="000000"/>
                <w:sz w:val="20"/>
                <w:szCs w:val="20"/>
                <w:lang w:eastAsia="es-ES"/>
              </w:rPr>
              <w:t xml:space="preserve">Mejora global del desempeño del </w:t>
            </w:r>
            <w:r w:rsidRPr="00103B02">
              <w:rPr>
                <w:rFonts w:ascii="Calibri" w:eastAsia="Times New Roman" w:hAnsi="Calibri" w:cs="Times New Roman"/>
                <w:bCs/>
                <w:color w:val="000000"/>
                <w:sz w:val="20"/>
                <w:szCs w:val="20"/>
                <w:lang w:eastAsia="es-ES"/>
              </w:rPr>
              <w:lastRenderedPageBreak/>
              <w:t>estudiante.</w:t>
            </w:r>
          </w:p>
          <w:p w:rsidR="00103B02" w:rsidRPr="00103B02" w:rsidRDefault="00103B02" w:rsidP="00103B02">
            <w:pPr>
              <w:spacing w:after="0" w:line="240" w:lineRule="auto"/>
              <w:rPr>
                <w:rFonts w:ascii="Calibri" w:eastAsia="Times New Roman" w:hAnsi="Calibri" w:cs="Times New Roman"/>
                <w:bCs/>
                <w:color w:val="000000"/>
                <w:sz w:val="20"/>
                <w:szCs w:val="20"/>
                <w:lang w:eastAsia="es-ES"/>
              </w:rPr>
            </w:pPr>
            <w:r w:rsidRPr="00103B02">
              <w:rPr>
                <w:rFonts w:ascii="Calibri" w:eastAsia="Times New Roman" w:hAnsi="Calibri" w:cs="Times New Roman"/>
                <w:bCs/>
                <w:color w:val="000000"/>
                <w:sz w:val="20"/>
                <w:szCs w:val="20"/>
                <w:lang w:eastAsia="es-ES"/>
              </w:rPr>
              <w:t>Mejora de la capacidad del alumno para asumir las tareas que implica su formación.</w:t>
            </w:r>
          </w:p>
          <w:p w:rsidR="00AF3A77" w:rsidRPr="00103B02" w:rsidRDefault="00BF576C" w:rsidP="00103B02">
            <w:pPr>
              <w:spacing w:after="0" w:line="240" w:lineRule="auto"/>
              <w:rPr>
                <w:rFonts w:ascii="Calibri" w:eastAsia="Times New Roman" w:hAnsi="Calibri" w:cs="Times New Roman"/>
                <w:bCs/>
                <w:color w:val="000000"/>
                <w:sz w:val="20"/>
                <w:szCs w:val="20"/>
                <w:lang w:val="es-ES" w:eastAsia="es-ES"/>
              </w:rPr>
            </w:pPr>
            <w:r>
              <w:rPr>
                <w:rFonts w:ascii="Calibri" w:eastAsia="Times New Roman" w:hAnsi="Calibri" w:cs="Times New Roman"/>
                <w:bCs/>
                <w:color w:val="000000"/>
                <w:sz w:val="20"/>
                <w:szCs w:val="20"/>
                <w:lang w:eastAsia="es-ES"/>
              </w:rPr>
              <w:t>Impacto de la actividad académica</w:t>
            </w:r>
            <w:r w:rsidR="00103B02" w:rsidRPr="00103B02">
              <w:rPr>
                <w:rFonts w:ascii="Calibri" w:eastAsia="Times New Roman" w:hAnsi="Calibri" w:cs="Times New Roman"/>
                <w:bCs/>
                <w:color w:val="000000"/>
                <w:sz w:val="20"/>
                <w:szCs w:val="20"/>
                <w:lang w:eastAsia="es-ES"/>
              </w:rPr>
              <w:t xml:space="preserve"> en el fortalecimiento institucional.</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lastRenderedPageBreak/>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D8E4BC"/>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r w:rsidR="00D40CE2" w:rsidRPr="00AF3A77" w:rsidTr="00AF3A77">
        <w:trPr>
          <w:trHeight w:val="619"/>
        </w:trPr>
        <w:tc>
          <w:tcPr>
            <w:tcW w:w="0" w:type="auto"/>
            <w:shd w:val="clear" w:color="000000" w:fill="948A54"/>
            <w:vAlign w:val="center"/>
            <w:hideMark/>
          </w:tcPr>
          <w:p w:rsidR="00AF3A77" w:rsidRPr="00103B02" w:rsidRDefault="00A04127" w:rsidP="00103B02">
            <w:pPr>
              <w:spacing w:after="0" w:line="240" w:lineRule="auto"/>
              <w:rPr>
                <w:rFonts w:ascii="Calibri" w:eastAsia="Times New Roman" w:hAnsi="Calibri" w:cs="Times New Roman"/>
                <w:bCs/>
                <w:color w:val="000000"/>
                <w:sz w:val="20"/>
                <w:szCs w:val="20"/>
                <w:lang w:val="es-ES" w:eastAsia="es-ES"/>
              </w:rPr>
            </w:pPr>
            <w:r>
              <w:rPr>
                <w:rFonts w:ascii="Calibri" w:eastAsia="Times New Roman" w:hAnsi="Calibri" w:cs="Times New Roman"/>
                <w:bCs/>
                <w:color w:val="000000"/>
                <w:sz w:val="20"/>
                <w:szCs w:val="20"/>
                <w:lang w:val="es-ES" w:eastAsia="es-ES"/>
              </w:rPr>
              <w:t>Entrega del</w:t>
            </w:r>
            <w:r w:rsidR="00103B02" w:rsidRPr="00103B02">
              <w:rPr>
                <w:rFonts w:ascii="Calibri" w:eastAsia="Times New Roman" w:hAnsi="Calibri" w:cs="Times New Roman"/>
                <w:bCs/>
                <w:color w:val="000000"/>
                <w:sz w:val="20"/>
                <w:szCs w:val="20"/>
                <w:lang w:eastAsia="es-ES"/>
              </w:rPr>
              <w:t xml:space="preserve"> informe semestral de los res</w:t>
            </w:r>
            <w:r w:rsidR="00CC6C54">
              <w:rPr>
                <w:rFonts w:ascii="Calibri" w:eastAsia="Times New Roman" w:hAnsi="Calibri" w:cs="Times New Roman"/>
                <w:bCs/>
                <w:color w:val="000000"/>
                <w:sz w:val="20"/>
                <w:szCs w:val="20"/>
                <w:lang w:eastAsia="es-ES"/>
              </w:rPr>
              <w:t xml:space="preserve">ultados del Programa de Academias </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gridSpan w:val="2"/>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shd w:val="clear" w:color="000000" w:fill="948A54"/>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r w:rsidRPr="00AF3A77">
              <w:rPr>
                <w:rFonts w:ascii="Calibri" w:eastAsia="Times New Roman" w:hAnsi="Calibri" w:cs="Times New Roman"/>
                <w:b/>
                <w:color w:val="000000"/>
                <w:lang w:val="es-ES" w:eastAsia="es-ES"/>
              </w:rPr>
              <w:t>X</w:t>
            </w: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c>
          <w:tcPr>
            <w:tcW w:w="0" w:type="auto"/>
            <w:vMerge/>
            <w:vAlign w:val="center"/>
            <w:hideMark/>
          </w:tcPr>
          <w:p w:rsidR="00AF3A77" w:rsidRPr="00AF3A77" w:rsidRDefault="00AF3A77" w:rsidP="00AF3A77">
            <w:pPr>
              <w:spacing w:after="0" w:line="240" w:lineRule="auto"/>
              <w:jc w:val="center"/>
              <w:rPr>
                <w:rFonts w:ascii="Calibri" w:eastAsia="Times New Roman" w:hAnsi="Calibri" w:cs="Times New Roman"/>
                <w:b/>
                <w:bCs/>
                <w:color w:val="FFFFFF"/>
                <w:lang w:val="es-ES" w:eastAsia="es-ES"/>
              </w:rPr>
            </w:pPr>
          </w:p>
        </w:tc>
        <w:tc>
          <w:tcPr>
            <w:tcW w:w="0" w:type="auto"/>
            <w:shd w:val="clear" w:color="auto" w:fill="auto"/>
            <w:vAlign w:val="center"/>
            <w:hideMark/>
          </w:tcPr>
          <w:p w:rsidR="00AF3A77" w:rsidRPr="00AF3A77" w:rsidRDefault="00AF3A77" w:rsidP="00AF3A77">
            <w:pPr>
              <w:spacing w:after="0" w:line="240" w:lineRule="auto"/>
              <w:jc w:val="center"/>
              <w:rPr>
                <w:rFonts w:ascii="Calibri" w:eastAsia="Times New Roman" w:hAnsi="Calibri" w:cs="Times New Roman"/>
                <w:b/>
                <w:color w:val="000000"/>
                <w:lang w:val="es-ES" w:eastAsia="es-ES"/>
              </w:rPr>
            </w:pPr>
          </w:p>
        </w:tc>
      </w:tr>
    </w:tbl>
    <w:p w:rsidR="00AF3A77" w:rsidRPr="00B340C6" w:rsidRDefault="00AF3A77" w:rsidP="00B340C6">
      <w:pPr>
        <w:spacing w:before="100" w:beforeAutospacing="1" w:after="100" w:afterAutospacing="1" w:line="240" w:lineRule="auto"/>
        <w:rPr>
          <w:rFonts w:ascii="Georgia" w:eastAsia="Times New Roman" w:hAnsi="Georgia" w:cs="Times New Roman"/>
          <w:color w:val="000000"/>
          <w:sz w:val="27"/>
          <w:szCs w:val="27"/>
        </w:rPr>
      </w:pPr>
    </w:p>
    <w:p w:rsidR="00B340C6" w:rsidRDefault="00B340C6"/>
    <w:sectPr w:rsidR="00B340C6" w:rsidSect="00B340C6">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54662"/>
    <w:multiLevelType w:val="multilevel"/>
    <w:tmpl w:val="CC24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40FE"/>
    <w:multiLevelType w:val="hybridMultilevel"/>
    <w:tmpl w:val="248083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6FE4E12"/>
    <w:multiLevelType w:val="hybridMultilevel"/>
    <w:tmpl w:val="8AC63F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0E95319"/>
    <w:multiLevelType w:val="hybridMultilevel"/>
    <w:tmpl w:val="4634BA5C"/>
    <w:lvl w:ilvl="0" w:tplc="0408F97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13A5798"/>
    <w:multiLevelType w:val="hybridMultilevel"/>
    <w:tmpl w:val="6ADE5E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B7137B1"/>
    <w:multiLevelType w:val="hybridMultilevel"/>
    <w:tmpl w:val="ECAC13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3A2268A"/>
    <w:multiLevelType w:val="multilevel"/>
    <w:tmpl w:val="8480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1D0722"/>
    <w:multiLevelType w:val="hybridMultilevel"/>
    <w:tmpl w:val="D4D6BEB0"/>
    <w:lvl w:ilvl="0" w:tplc="7A8CADA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C354DF7"/>
    <w:multiLevelType w:val="hybridMultilevel"/>
    <w:tmpl w:val="7F5C74A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4"/>
  </w:num>
  <w:num w:numId="5">
    <w:abstractNumId w:val="2"/>
  </w:num>
  <w:num w:numId="6">
    <w:abstractNumId w:val="1"/>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C6"/>
    <w:rsid w:val="00004029"/>
    <w:rsid w:val="00032C56"/>
    <w:rsid w:val="000D0809"/>
    <w:rsid w:val="000D5E46"/>
    <w:rsid w:val="00103B02"/>
    <w:rsid w:val="00126D90"/>
    <w:rsid w:val="00157148"/>
    <w:rsid w:val="001718FD"/>
    <w:rsid w:val="001730EE"/>
    <w:rsid w:val="001977E3"/>
    <w:rsid w:val="001F5C4C"/>
    <w:rsid w:val="00236F7C"/>
    <w:rsid w:val="002523DC"/>
    <w:rsid w:val="00266353"/>
    <w:rsid w:val="0029231C"/>
    <w:rsid w:val="00292ADE"/>
    <w:rsid w:val="002D2B0A"/>
    <w:rsid w:val="0038584E"/>
    <w:rsid w:val="003B7E7A"/>
    <w:rsid w:val="0053498A"/>
    <w:rsid w:val="005B59A3"/>
    <w:rsid w:val="005E10C6"/>
    <w:rsid w:val="005E733D"/>
    <w:rsid w:val="00631198"/>
    <w:rsid w:val="00702653"/>
    <w:rsid w:val="00723AFD"/>
    <w:rsid w:val="007504EE"/>
    <w:rsid w:val="00856563"/>
    <w:rsid w:val="00862230"/>
    <w:rsid w:val="0088484F"/>
    <w:rsid w:val="008C6576"/>
    <w:rsid w:val="008E1448"/>
    <w:rsid w:val="008F6B62"/>
    <w:rsid w:val="00917E3B"/>
    <w:rsid w:val="009860B1"/>
    <w:rsid w:val="00A04127"/>
    <w:rsid w:val="00A115B4"/>
    <w:rsid w:val="00A35AE2"/>
    <w:rsid w:val="00A41A6D"/>
    <w:rsid w:val="00A93C0B"/>
    <w:rsid w:val="00AA7F00"/>
    <w:rsid w:val="00AF151D"/>
    <w:rsid w:val="00AF3A77"/>
    <w:rsid w:val="00AF6982"/>
    <w:rsid w:val="00B120EC"/>
    <w:rsid w:val="00B340C6"/>
    <w:rsid w:val="00B34EBE"/>
    <w:rsid w:val="00BA7C7B"/>
    <w:rsid w:val="00BB7706"/>
    <w:rsid w:val="00BC07C4"/>
    <w:rsid w:val="00BF576C"/>
    <w:rsid w:val="00C047FE"/>
    <w:rsid w:val="00C20025"/>
    <w:rsid w:val="00C83546"/>
    <w:rsid w:val="00CC6C54"/>
    <w:rsid w:val="00CF373D"/>
    <w:rsid w:val="00CF704A"/>
    <w:rsid w:val="00D117D9"/>
    <w:rsid w:val="00D40CE2"/>
    <w:rsid w:val="00DE068C"/>
    <w:rsid w:val="00DE72C4"/>
    <w:rsid w:val="00F01B78"/>
    <w:rsid w:val="00F05B9C"/>
    <w:rsid w:val="00F849A1"/>
    <w:rsid w:val="00FA0D22"/>
    <w:rsid w:val="00FB7A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D30D8-2DCD-4B5A-AD4D-62562F8E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340C6"/>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B340C6"/>
    <w:rPr>
      <w:b/>
      <w:bCs/>
    </w:rPr>
  </w:style>
  <w:style w:type="character" w:customStyle="1" w:styleId="apple-converted-space">
    <w:name w:val="apple-converted-space"/>
    <w:basedOn w:val="Fuentedeprrafopredeter"/>
    <w:rsid w:val="00B340C6"/>
  </w:style>
  <w:style w:type="character" w:styleId="Hipervnculo">
    <w:name w:val="Hyperlink"/>
    <w:basedOn w:val="Fuentedeprrafopredeter"/>
    <w:uiPriority w:val="99"/>
    <w:semiHidden/>
    <w:unhideWhenUsed/>
    <w:rsid w:val="00B340C6"/>
    <w:rPr>
      <w:color w:val="0000FF"/>
      <w:u w:val="single"/>
    </w:rPr>
  </w:style>
  <w:style w:type="paragraph" w:styleId="Prrafodelista">
    <w:name w:val="List Paragraph"/>
    <w:basedOn w:val="Normal"/>
    <w:uiPriority w:val="34"/>
    <w:qFormat/>
    <w:rsid w:val="00B340C6"/>
    <w:pPr>
      <w:ind w:left="720"/>
      <w:contextualSpacing/>
    </w:pPr>
  </w:style>
  <w:style w:type="paragraph" w:styleId="Encabezado">
    <w:name w:val="header"/>
    <w:basedOn w:val="Normal"/>
    <w:link w:val="EncabezadoCar"/>
    <w:uiPriority w:val="99"/>
    <w:unhideWhenUsed/>
    <w:rsid w:val="00D40CE2"/>
    <w:pPr>
      <w:tabs>
        <w:tab w:val="center" w:pos="4419"/>
        <w:tab w:val="right" w:pos="8838"/>
      </w:tabs>
      <w:spacing w:after="0" w:line="240" w:lineRule="auto"/>
    </w:pPr>
    <w:rPr>
      <w:rFonts w:ascii="Gill Sans MT" w:eastAsia="Times New Roman" w:hAnsi="Gill Sans MT" w:cs="Arial"/>
      <w:sz w:val="24"/>
      <w:szCs w:val="24"/>
      <w:lang w:eastAsia="es-ES"/>
    </w:rPr>
  </w:style>
  <w:style w:type="character" w:customStyle="1" w:styleId="EncabezadoCar">
    <w:name w:val="Encabezado Car"/>
    <w:basedOn w:val="Fuentedeprrafopredeter"/>
    <w:link w:val="Encabezado"/>
    <w:uiPriority w:val="99"/>
    <w:rsid w:val="00D40CE2"/>
    <w:rPr>
      <w:rFonts w:ascii="Gill Sans MT" w:eastAsia="Times New Roman" w:hAnsi="Gill Sans MT"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84621">
      <w:bodyDiv w:val="1"/>
      <w:marLeft w:val="0"/>
      <w:marRight w:val="0"/>
      <w:marTop w:val="0"/>
      <w:marBottom w:val="0"/>
      <w:divBdr>
        <w:top w:val="none" w:sz="0" w:space="0" w:color="auto"/>
        <w:left w:val="none" w:sz="0" w:space="0" w:color="auto"/>
        <w:bottom w:val="none" w:sz="0" w:space="0" w:color="auto"/>
        <w:right w:val="none" w:sz="0" w:space="0" w:color="auto"/>
      </w:divBdr>
    </w:div>
    <w:div w:id="569390415">
      <w:bodyDiv w:val="1"/>
      <w:marLeft w:val="0"/>
      <w:marRight w:val="0"/>
      <w:marTop w:val="0"/>
      <w:marBottom w:val="0"/>
      <w:divBdr>
        <w:top w:val="none" w:sz="0" w:space="0" w:color="auto"/>
        <w:left w:val="none" w:sz="0" w:space="0" w:color="auto"/>
        <w:bottom w:val="none" w:sz="0" w:space="0" w:color="auto"/>
        <w:right w:val="none" w:sz="0" w:space="0" w:color="auto"/>
      </w:divBdr>
    </w:div>
    <w:div w:id="618608064">
      <w:bodyDiv w:val="1"/>
      <w:marLeft w:val="0"/>
      <w:marRight w:val="0"/>
      <w:marTop w:val="0"/>
      <w:marBottom w:val="0"/>
      <w:divBdr>
        <w:top w:val="none" w:sz="0" w:space="0" w:color="auto"/>
        <w:left w:val="none" w:sz="0" w:space="0" w:color="auto"/>
        <w:bottom w:val="none" w:sz="0" w:space="0" w:color="auto"/>
        <w:right w:val="none" w:sz="0" w:space="0" w:color="auto"/>
      </w:divBdr>
    </w:div>
    <w:div w:id="922686597">
      <w:bodyDiv w:val="1"/>
      <w:marLeft w:val="0"/>
      <w:marRight w:val="0"/>
      <w:marTop w:val="0"/>
      <w:marBottom w:val="0"/>
      <w:divBdr>
        <w:top w:val="none" w:sz="0" w:space="0" w:color="auto"/>
        <w:left w:val="none" w:sz="0" w:space="0" w:color="auto"/>
        <w:bottom w:val="none" w:sz="0" w:space="0" w:color="auto"/>
        <w:right w:val="none" w:sz="0" w:space="0" w:color="auto"/>
      </w:divBdr>
    </w:div>
    <w:div w:id="1103499787">
      <w:bodyDiv w:val="1"/>
      <w:marLeft w:val="0"/>
      <w:marRight w:val="0"/>
      <w:marTop w:val="0"/>
      <w:marBottom w:val="0"/>
      <w:divBdr>
        <w:top w:val="none" w:sz="0" w:space="0" w:color="auto"/>
        <w:left w:val="none" w:sz="0" w:space="0" w:color="auto"/>
        <w:bottom w:val="none" w:sz="0" w:space="0" w:color="auto"/>
        <w:right w:val="none" w:sz="0" w:space="0" w:color="auto"/>
      </w:divBdr>
    </w:div>
    <w:div w:id="1116291696">
      <w:bodyDiv w:val="1"/>
      <w:marLeft w:val="0"/>
      <w:marRight w:val="0"/>
      <w:marTop w:val="0"/>
      <w:marBottom w:val="0"/>
      <w:divBdr>
        <w:top w:val="none" w:sz="0" w:space="0" w:color="auto"/>
        <w:left w:val="none" w:sz="0" w:space="0" w:color="auto"/>
        <w:bottom w:val="none" w:sz="0" w:space="0" w:color="auto"/>
        <w:right w:val="none" w:sz="0" w:space="0" w:color="auto"/>
      </w:divBdr>
    </w:div>
    <w:div w:id="1454983013">
      <w:bodyDiv w:val="1"/>
      <w:marLeft w:val="0"/>
      <w:marRight w:val="0"/>
      <w:marTop w:val="0"/>
      <w:marBottom w:val="0"/>
      <w:divBdr>
        <w:top w:val="none" w:sz="0" w:space="0" w:color="auto"/>
        <w:left w:val="none" w:sz="0" w:space="0" w:color="auto"/>
        <w:bottom w:val="none" w:sz="0" w:space="0" w:color="auto"/>
        <w:right w:val="none" w:sz="0" w:space="0" w:color="auto"/>
      </w:divBdr>
    </w:div>
    <w:div w:id="204539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fb.umich.mx/Patfarma.htm" TargetMode="External"/><Relationship Id="rId13" Type="http://schemas.openxmlformats.org/officeDocument/2006/relationships/hyperlink" Target="http://www.qfb.umich.mx/Patfarma.htm" TargetMode="External"/><Relationship Id="rId18" Type="http://schemas.openxmlformats.org/officeDocument/2006/relationships/hyperlink" Target="http://www.qfb.umich.mx/Patfarma.htm" TargetMode="External"/><Relationship Id="rId3" Type="http://schemas.openxmlformats.org/officeDocument/2006/relationships/settings" Target="settings.xml"/><Relationship Id="rId7" Type="http://schemas.openxmlformats.org/officeDocument/2006/relationships/hyperlink" Target="http://www.qfb.umich.mx/Patfarma.htm" TargetMode="External"/><Relationship Id="rId12" Type="http://schemas.openxmlformats.org/officeDocument/2006/relationships/hyperlink" Target="http://www.qfb.umich.mx/Patfarma.htm" TargetMode="External"/><Relationship Id="rId17" Type="http://schemas.openxmlformats.org/officeDocument/2006/relationships/hyperlink" Target="http://www.qfb.umich.mx/Patfarma.htm" TargetMode="External"/><Relationship Id="rId2" Type="http://schemas.openxmlformats.org/officeDocument/2006/relationships/styles" Target="styles.xml"/><Relationship Id="rId16" Type="http://schemas.openxmlformats.org/officeDocument/2006/relationships/hyperlink" Target="http://www.qfb.umich.mx/Patfarma.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qfb.umich.mx/Patfarma.htm" TargetMode="External"/><Relationship Id="rId5" Type="http://schemas.openxmlformats.org/officeDocument/2006/relationships/image" Target="media/image1.png"/><Relationship Id="rId15" Type="http://schemas.openxmlformats.org/officeDocument/2006/relationships/hyperlink" Target="http://www.qfb.umich.mx/Patfarma.htm" TargetMode="External"/><Relationship Id="rId10" Type="http://schemas.openxmlformats.org/officeDocument/2006/relationships/hyperlink" Target="http://www.qfb.umich.mx/Patfarma.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qfb.umich.mx/Patfarma.htm" TargetMode="External"/><Relationship Id="rId14" Type="http://schemas.openxmlformats.org/officeDocument/2006/relationships/hyperlink" Target="http://www.qfb.umich.mx/Patfarma.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2191</Words>
  <Characters>12055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Rosis</dc:creator>
  <cp:lastModifiedBy>GERMAN ORTEGA</cp:lastModifiedBy>
  <cp:revision>10</cp:revision>
  <dcterms:created xsi:type="dcterms:W3CDTF">2015-09-04T04:03:00Z</dcterms:created>
  <dcterms:modified xsi:type="dcterms:W3CDTF">2018-04-17T22:35:00Z</dcterms:modified>
</cp:coreProperties>
</file>